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3" w:rsidRPr="001C3D7B" w:rsidRDefault="00581243" w:rsidP="00050D23">
      <w:pPr>
        <w:spacing w:after="6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3D7B">
        <w:rPr>
          <w:sz w:val="24"/>
          <w:szCs w:val="24"/>
        </w:rPr>
        <w:t xml:space="preserve">ДЕПАРТАМЕНТ ПО ДЕЛАМ  </w:t>
      </w:r>
      <w:r>
        <w:rPr>
          <w:sz w:val="24"/>
          <w:szCs w:val="24"/>
        </w:rPr>
        <w:t xml:space="preserve">КАЗАЧЕСТВА И КАДЕТСКИХ УЧЕБНЫХ  </w:t>
      </w:r>
      <w:r w:rsidRPr="001C3D7B">
        <w:rPr>
          <w:sz w:val="24"/>
          <w:szCs w:val="24"/>
        </w:rPr>
        <w:t>ЗАВЕДЕНИЙ РОСТОВСКОЙ ОБЛАСТИ</w:t>
      </w:r>
      <w:r w:rsidRPr="001C3D7B">
        <w:rPr>
          <w:sz w:val="24"/>
          <w:szCs w:val="24"/>
        </w:rPr>
        <w:br/>
        <w:t xml:space="preserve">ГОСУДАРСТВЕННОЕ БЮДЖЕТНОЕ ПРОФЕССИОНАЛЬНОЕ ОБРАЗОВАТЕЛЬНОЕ УЧРЕЖДЕНИЕ РОСТОВСКОЙ ОБЛАСТИ  </w:t>
      </w:r>
    </w:p>
    <w:p w:rsidR="00581243" w:rsidRDefault="00581243" w:rsidP="00050D23">
      <w:pPr>
        <w:spacing w:after="60"/>
        <w:jc w:val="center"/>
        <w:outlineLvl w:val="1"/>
        <w:rPr>
          <w:sz w:val="24"/>
          <w:szCs w:val="24"/>
        </w:rPr>
      </w:pPr>
      <w:r w:rsidRPr="001C3D7B">
        <w:rPr>
          <w:sz w:val="24"/>
          <w:szCs w:val="24"/>
        </w:rPr>
        <w:t>«БЕЛОКАЛИТВИНСКИЙ КАЗАЧИЙ КАДЕТСКИЙ ПРОФЕССИОНАЛЬНЫЙ ТЕХНИКУМ ИМЕНИ ГЕРОЯ СОВЕТСКОГО СОЮЗА БЫКОВА БОРИСА ИВАНОВИЧА»</w:t>
      </w:r>
    </w:p>
    <w:p w:rsidR="00581243" w:rsidRDefault="00581243" w:rsidP="00050D23">
      <w:pPr>
        <w:spacing w:after="60"/>
        <w:jc w:val="center"/>
        <w:outlineLvl w:val="1"/>
        <w:rPr>
          <w:sz w:val="24"/>
          <w:szCs w:val="24"/>
        </w:rPr>
      </w:pPr>
    </w:p>
    <w:p w:rsidR="00581243" w:rsidRPr="001C3D7B" w:rsidRDefault="00581243" w:rsidP="000E0635">
      <w:pPr>
        <w:spacing w:after="60"/>
        <w:outlineLvl w:val="1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4408"/>
      </w:tblGrid>
      <w:tr w:rsidR="00581243" w:rsidRPr="001C3D7B" w:rsidTr="00767E4E">
        <w:trPr>
          <w:trHeight w:val="1373"/>
        </w:trPr>
        <w:tc>
          <w:tcPr>
            <w:tcW w:w="6048" w:type="dxa"/>
          </w:tcPr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РАБОТОДАТЕЛЕМ</w:t>
            </w: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_____ТНВ «Гладышев и К»___________</w:t>
            </w: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А.И. Гладышев</w:t>
            </w:r>
            <w:r>
              <w:rPr>
                <w:sz w:val="24"/>
                <w:szCs w:val="24"/>
              </w:rPr>
              <w:br/>
              <w:t>«___» ______________</w:t>
            </w:r>
            <w:r w:rsidRPr="001C3D7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1C3D7B">
                <w:rPr>
                  <w:sz w:val="24"/>
                  <w:szCs w:val="24"/>
                </w:rPr>
                <w:t xml:space="preserve"> г</w:t>
              </w:r>
            </w:smartTag>
            <w:r w:rsidRPr="001C3D7B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</w:t>
            </w:r>
            <w:r>
              <w:rPr>
                <w:sz w:val="24"/>
                <w:szCs w:val="24"/>
              </w:rPr>
              <w:t>ГБПОУ РО «</w:t>
            </w:r>
            <w:r w:rsidRPr="001C3D7B">
              <w:rPr>
                <w:sz w:val="24"/>
                <w:szCs w:val="24"/>
              </w:rPr>
              <w:t>БККПТ</w:t>
            </w:r>
            <w:r>
              <w:rPr>
                <w:sz w:val="24"/>
                <w:szCs w:val="24"/>
              </w:rPr>
              <w:t>»</w:t>
            </w:r>
            <w:r w:rsidRPr="001C3D7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>» ______________</w:t>
            </w:r>
            <w:r w:rsidRPr="001C3D7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1C3D7B">
                <w:rPr>
                  <w:sz w:val="24"/>
                  <w:szCs w:val="24"/>
                </w:rPr>
                <w:t xml:space="preserve"> г</w:t>
              </w:r>
            </w:smartTag>
            <w:r w:rsidRPr="001C3D7B">
              <w:rPr>
                <w:sz w:val="24"/>
                <w:szCs w:val="24"/>
              </w:rPr>
              <w:t xml:space="preserve">.   </w:t>
            </w: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81243" w:rsidRPr="001C3D7B" w:rsidRDefault="00581243" w:rsidP="00767E4E">
            <w:pPr>
              <w:ind w:left="720"/>
              <w:jc w:val="right"/>
              <w:rPr>
                <w:sz w:val="24"/>
                <w:szCs w:val="24"/>
              </w:rPr>
            </w:pPr>
          </w:p>
        </w:tc>
      </w:tr>
      <w:tr w:rsidR="00581243" w:rsidRPr="001C3D7B" w:rsidTr="00767E4E">
        <w:trPr>
          <w:trHeight w:val="1373"/>
        </w:trPr>
        <w:tc>
          <w:tcPr>
            <w:tcW w:w="6048" w:type="dxa"/>
            <w:shd w:val="clear" w:color="auto" w:fill="FFFFFF"/>
          </w:tcPr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>РАССМОТРЕНА</w:t>
            </w: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 w:rsidRPr="001C3D7B">
              <w:rPr>
                <w:sz w:val="24"/>
                <w:szCs w:val="24"/>
              </w:rPr>
              <w:t>на заседании МК</w:t>
            </w: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«___» ___________</w:t>
            </w:r>
            <w:r w:rsidRPr="001C3D7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1C3D7B">
                <w:rPr>
                  <w:sz w:val="24"/>
                  <w:szCs w:val="24"/>
                </w:rPr>
                <w:t xml:space="preserve"> г</w:t>
              </w:r>
            </w:smartTag>
            <w:r w:rsidRPr="001C3D7B">
              <w:rPr>
                <w:sz w:val="24"/>
                <w:szCs w:val="24"/>
              </w:rPr>
              <w:t>.</w:t>
            </w:r>
          </w:p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МК_______ Рябенко В.А.</w:t>
            </w:r>
            <w:r w:rsidRPr="001C3D7B">
              <w:rPr>
                <w:sz w:val="24"/>
                <w:szCs w:val="24"/>
              </w:rPr>
              <w:t xml:space="preserve"> </w:t>
            </w:r>
          </w:p>
          <w:p w:rsidR="00581243" w:rsidRPr="001C3D7B" w:rsidRDefault="00581243" w:rsidP="00767E4E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581243" w:rsidRPr="001C3D7B" w:rsidRDefault="00581243" w:rsidP="00767E4E">
            <w:pPr>
              <w:ind w:left="720"/>
              <w:rPr>
                <w:sz w:val="24"/>
                <w:szCs w:val="24"/>
              </w:rPr>
            </w:pPr>
          </w:p>
        </w:tc>
      </w:tr>
    </w:tbl>
    <w:p w:rsidR="00581243" w:rsidRDefault="00581243" w:rsidP="00050D23">
      <w:pPr>
        <w:jc w:val="center"/>
        <w:rPr>
          <w:b/>
        </w:rPr>
      </w:pPr>
      <w:r w:rsidRPr="00050D23">
        <w:rPr>
          <w:b/>
        </w:rPr>
        <w:t xml:space="preserve">  </w:t>
      </w:r>
    </w:p>
    <w:p w:rsidR="00581243" w:rsidRDefault="00581243" w:rsidP="00050D23">
      <w:pPr>
        <w:jc w:val="center"/>
        <w:rPr>
          <w:b/>
        </w:rPr>
      </w:pPr>
    </w:p>
    <w:p w:rsidR="00581243" w:rsidRPr="00050D23" w:rsidRDefault="00581243" w:rsidP="00050D23">
      <w:pPr>
        <w:jc w:val="center"/>
        <w:rPr>
          <w:b/>
          <w:bCs/>
        </w:rPr>
      </w:pPr>
      <w:r w:rsidRPr="00050D23">
        <w:rPr>
          <w:b/>
        </w:rPr>
        <w:t xml:space="preserve">    </w:t>
      </w:r>
    </w:p>
    <w:p w:rsidR="00581243" w:rsidRDefault="00581243" w:rsidP="00C6116D">
      <w:pPr>
        <w:ind w:left="720"/>
        <w:jc w:val="center"/>
        <w:rPr>
          <w:b/>
        </w:rPr>
      </w:pPr>
      <w:r w:rsidRPr="00E35D99">
        <w:rPr>
          <w:b/>
        </w:rPr>
        <w:t>РАБОЧАЯ ПРОГРАММА</w:t>
      </w:r>
      <w:r>
        <w:rPr>
          <w:b/>
        </w:rPr>
        <w:t xml:space="preserve"> </w:t>
      </w:r>
      <w:r>
        <w:rPr>
          <w:b/>
        </w:rPr>
        <w:br/>
        <w:t>УЧЕБНОЙ</w:t>
      </w:r>
      <w:r w:rsidRPr="00050D23">
        <w:rPr>
          <w:b/>
        </w:rPr>
        <w:t xml:space="preserve"> ПРАКТИК</w:t>
      </w:r>
      <w:r>
        <w:rPr>
          <w:b/>
        </w:rPr>
        <w:t>И</w:t>
      </w:r>
    </w:p>
    <w:p w:rsidR="00581243" w:rsidRPr="00706F91" w:rsidRDefault="00581243" w:rsidP="00C6116D">
      <w:pPr>
        <w:ind w:left="720"/>
        <w:jc w:val="center"/>
      </w:pPr>
      <w:r w:rsidRPr="00C6116D">
        <w:rPr>
          <w:b/>
          <w:bCs/>
        </w:rPr>
        <w:t xml:space="preserve"> </w:t>
      </w:r>
      <w:r>
        <w:rPr>
          <w:b/>
          <w:bCs/>
        </w:rPr>
        <w:t>ПМ 02 «ВЫПОЛНЕНИЕ СЛЕСАРНЫХ РАБОТ ПО РЕМОНТУ И ТЕХНИЧЕСКОМУ ОБСЛУЖИВАНИЮ СЕЛЬСКОХОЗЯЙСТВЕННЫХ МАШИН И ОБОРУДОВАНИЯ»</w:t>
      </w:r>
    </w:p>
    <w:p w:rsidR="00581243" w:rsidRPr="00050D23" w:rsidRDefault="00581243" w:rsidP="00050D23">
      <w:pPr>
        <w:jc w:val="center"/>
      </w:pPr>
      <w:r w:rsidRPr="00050D23">
        <w:br/>
      </w:r>
    </w:p>
    <w:p w:rsidR="00581243" w:rsidRPr="000E0635" w:rsidRDefault="00581243" w:rsidP="00E35D99">
      <w:pPr>
        <w:ind w:firstLine="709"/>
        <w:jc w:val="center"/>
        <w:rPr>
          <w:b/>
        </w:rPr>
      </w:pPr>
      <w:r w:rsidRPr="000E0635">
        <w:rPr>
          <w:b/>
        </w:rPr>
        <w:t>по профессии СПО:110800.02 (35.01.13.) «Тракторист – машинист</w:t>
      </w:r>
    </w:p>
    <w:p w:rsidR="00581243" w:rsidRPr="000E0635" w:rsidRDefault="00581243" w:rsidP="00E35D99">
      <w:pPr>
        <w:ind w:firstLine="709"/>
        <w:jc w:val="center"/>
        <w:rPr>
          <w:b/>
        </w:rPr>
      </w:pPr>
      <w:r w:rsidRPr="000E0635">
        <w:rPr>
          <w:b/>
        </w:rPr>
        <w:t xml:space="preserve"> сельскохозяйственного производства»</w:t>
      </w:r>
    </w:p>
    <w:p w:rsidR="00581243" w:rsidRPr="00E35D99" w:rsidRDefault="00581243" w:rsidP="00050D23">
      <w:pPr>
        <w:jc w:val="center"/>
        <w:rPr>
          <w:sz w:val="24"/>
          <w:szCs w:val="24"/>
        </w:rPr>
      </w:pPr>
    </w:p>
    <w:p w:rsidR="00581243" w:rsidRPr="00050D23" w:rsidRDefault="00581243" w:rsidP="00050D23">
      <w:pPr>
        <w:jc w:val="both"/>
      </w:pPr>
      <w:r w:rsidRPr="00050D23">
        <w:t xml:space="preserve">                                                                     </w:t>
      </w:r>
    </w:p>
    <w:p w:rsidR="00581243" w:rsidRDefault="00581243" w:rsidP="00050D23">
      <w:pPr>
        <w:jc w:val="both"/>
      </w:pPr>
    </w:p>
    <w:p w:rsidR="00581243" w:rsidRDefault="00581243" w:rsidP="00050D23">
      <w:pPr>
        <w:jc w:val="both"/>
      </w:pPr>
    </w:p>
    <w:p w:rsidR="00581243" w:rsidRDefault="00581243" w:rsidP="00050D23">
      <w:pPr>
        <w:jc w:val="both"/>
      </w:pPr>
    </w:p>
    <w:p w:rsidR="00581243" w:rsidRDefault="00581243" w:rsidP="00050D23">
      <w:pPr>
        <w:jc w:val="both"/>
      </w:pPr>
    </w:p>
    <w:p w:rsidR="00581243" w:rsidRPr="00050D23" w:rsidRDefault="00581243" w:rsidP="00050D23">
      <w:pPr>
        <w:jc w:val="both"/>
      </w:pPr>
    </w:p>
    <w:p w:rsidR="00581243" w:rsidRPr="00050D23" w:rsidRDefault="00581243" w:rsidP="00050D23">
      <w:pPr>
        <w:jc w:val="both"/>
      </w:pPr>
    </w:p>
    <w:p w:rsidR="00581243" w:rsidRPr="00050D23" w:rsidRDefault="00581243" w:rsidP="00050D23">
      <w:pPr>
        <w:jc w:val="both"/>
      </w:pPr>
    </w:p>
    <w:p w:rsidR="00581243" w:rsidRPr="00050D23" w:rsidRDefault="00581243" w:rsidP="00050D23">
      <w:pPr>
        <w:jc w:val="both"/>
      </w:pPr>
    </w:p>
    <w:p w:rsidR="00581243" w:rsidRPr="00050D23" w:rsidRDefault="00581243" w:rsidP="00050D23">
      <w:pPr>
        <w:jc w:val="both"/>
      </w:pPr>
    </w:p>
    <w:p w:rsidR="00581243" w:rsidRPr="001C3D7B" w:rsidRDefault="00581243" w:rsidP="00050D23">
      <w:pPr>
        <w:jc w:val="center"/>
        <w:rPr>
          <w:sz w:val="24"/>
          <w:szCs w:val="24"/>
          <w:lang w:eastAsia="en-US"/>
        </w:rPr>
      </w:pPr>
      <w:r w:rsidRPr="001C3D7B">
        <w:rPr>
          <w:sz w:val="24"/>
          <w:szCs w:val="24"/>
          <w:lang w:eastAsia="en-US"/>
        </w:rPr>
        <w:t>п. Коксовый</w:t>
      </w:r>
    </w:p>
    <w:p w:rsidR="00581243" w:rsidRPr="001C3D7B" w:rsidRDefault="00581243" w:rsidP="00050D2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2018</w:t>
      </w:r>
      <w:r w:rsidRPr="001C3D7B">
        <w:rPr>
          <w:sz w:val="24"/>
          <w:szCs w:val="24"/>
          <w:lang w:eastAsia="en-US"/>
        </w:rPr>
        <w:t xml:space="preserve"> г.</w:t>
      </w:r>
    </w:p>
    <w:p w:rsidR="00581243" w:rsidRPr="00050D23" w:rsidRDefault="00581243" w:rsidP="00050D23">
      <w:pPr>
        <w:jc w:val="center"/>
        <w:rPr>
          <w:lang w:eastAsia="en-US"/>
        </w:rPr>
      </w:pPr>
    </w:p>
    <w:p w:rsidR="00581243" w:rsidRPr="00050D23" w:rsidRDefault="00581243" w:rsidP="00050D23">
      <w:pPr>
        <w:widowControl w:val="0"/>
        <w:spacing w:after="120"/>
        <w:jc w:val="center"/>
      </w:pPr>
    </w:p>
    <w:p w:rsidR="00581243" w:rsidRPr="00050D23" w:rsidRDefault="00581243" w:rsidP="00050D23">
      <w:pPr>
        <w:widowControl w:val="0"/>
        <w:spacing w:after="120"/>
        <w:jc w:val="center"/>
      </w:pPr>
    </w:p>
    <w:p w:rsidR="00581243" w:rsidRPr="00050D23" w:rsidRDefault="00581243" w:rsidP="00050D23">
      <w:pPr>
        <w:widowControl w:val="0"/>
        <w:spacing w:after="120"/>
        <w:jc w:val="center"/>
      </w:pPr>
    </w:p>
    <w:p w:rsidR="00581243" w:rsidRPr="00050D23" w:rsidRDefault="00581243" w:rsidP="00050D23">
      <w:pPr>
        <w:widowControl w:val="0"/>
        <w:spacing w:after="120"/>
        <w:jc w:val="center"/>
      </w:pPr>
    </w:p>
    <w:p w:rsidR="00581243" w:rsidRPr="00706F91" w:rsidRDefault="00581243" w:rsidP="001E4FE1">
      <w:pPr>
        <w:widowControl w:val="0"/>
        <w:spacing w:after="120" w:line="276" w:lineRule="auto"/>
        <w:jc w:val="both"/>
      </w:pPr>
      <w:r w:rsidRPr="001E4FE1">
        <w:t>Программа</w:t>
      </w:r>
      <w:r w:rsidRPr="001C3D7B">
        <w:t xml:space="preserve"> учебной практики разработана на основе: ФГОС</w:t>
      </w:r>
      <w:r w:rsidRPr="001E4FE1">
        <w:t xml:space="preserve"> </w:t>
      </w:r>
      <w:r w:rsidRPr="00F14075">
        <w:t>по профессии 110800.02 (35.01.13.) «Тракторист–машинист сельскохозяйственного производства» (утвержденный приказом Минобрнауки России от 02.08.2013 № 740, ред. от 09.04.2015 г.)</w:t>
      </w:r>
      <w:r>
        <w:t xml:space="preserve"> </w:t>
      </w:r>
      <w:r w:rsidRPr="001C3D7B">
        <w:t xml:space="preserve"> прогр</w:t>
      </w:r>
      <w:r>
        <w:t xml:space="preserve">аммы ППКРС </w:t>
      </w:r>
      <w:r w:rsidRPr="00F14075">
        <w:t>профессии 110800.02 (35.01.13.) «Тракторист–машинист сельскохозяйственного производства»</w:t>
      </w:r>
      <w:r>
        <w:t xml:space="preserve">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28785); </w:t>
      </w:r>
      <w:r w:rsidRPr="00F14075">
        <w:t xml:space="preserve"> </w:t>
      </w:r>
      <w:r w:rsidRPr="001C3D7B">
        <w:t>с учетом профессионального</w:t>
      </w:r>
      <w:r w:rsidRPr="001C3D7B">
        <w:rPr>
          <w:i/>
          <w:iCs/>
        </w:rPr>
        <w:t xml:space="preserve"> </w:t>
      </w:r>
      <w:r w:rsidRPr="001C3D7B">
        <w:t xml:space="preserve">стандарта </w:t>
      </w:r>
      <w:r w:rsidRPr="00706F91">
        <w:t xml:space="preserve">«Слесарь по ремонту сельскохозяйственных машин и оборудования» от </w:t>
      </w:r>
      <w:r>
        <w:t>(утвержденного приказом Минтруда России от 08.09.</w:t>
      </w:r>
      <w:smartTag w:uri="urn:schemas-microsoft-com:office:smarttags" w:element="metricconverter">
        <w:smartTagPr>
          <w:attr w:name="ProductID" w:val="500 грамм"/>
        </w:smartTagPr>
        <w:r w:rsidRPr="00706F91">
          <w:t>2014 г</w:t>
        </w:r>
      </w:smartTag>
      <w:r w:rsidRPr="00706F91">
        <w:t xml:space="preserve">. </w:t>
      </w:r>
      <w:r w:rsidRPr="00706F91">
        <w:rPr>
          <w:i/>
        </w:rPr>
        <w:t>№619н</w:t>
      </w:r>
      <w:r>
        <w:rPr>
          <w:i/>
        </w:rPr>
        <w:t>)</w:t>
      </w:r>
      <w:r w:rsidRPr="00706F91">
        <w:t>.</w:t>
      </w:r>
    </w:p>
    <w:p w:rsidR="00581243" w:rsidRPr="001C3D7B" w:rsidRDefault="00581243" w:rsidP="00050D23">
      <w:pPr>
        <w:jc w:val="both"/>
      </w:pPr>
    </w:p>
    <w:p w:rsidR="00581243" w:rsidRPr="001C3D7B" w:rsidRDefault="00581243" w:rsidP="00050D23">
      <w:pPr>
        <w:rPr>
          <w:b/>
          <w:bCs/>
        </w:rPr>
      </w:pPr>
    </w:p>
    <w:p w:rsidR="00581243" w:rsidRPr="001E4FE1" w:rsidRDefault="00581243" w:rsidP="00050D23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581243" w:rsidRPr="001C3D7B" w:rsidRDefault="00581243" w:rsidP="00050D23">
      <w:pPr>
        <w:widowControl w:val="0"/>
        <w:spacing w:after="120"/>
      </w:pPr>
    </w:p>
    <w:p w:rsidR="00581243" w:rsidRPr="001C3D7B" w:rsidRDefault="00581243" w:rsidP="00050D23">
      <w:pPr>
        <w:widowControl w:val="0"/>
        <w:spacing w:after="120"/>
        <w:jc w:val="center"/>
      </w:pPr>
    </w:p>
    <w:p w:rsidR="00581243" w:rsidRPr="001C3D7B" w:rsidRDefault="00581243" w:rsidP="00050D23">
      <w:pPr>
        <w:jc w:val="both"/>
      </w:pPr>
      <w:r w:rsidRPr="00E35D99">
        <w:rPr>
          <w:b/>
        </w:rPr>
        <w:t>Организация-разработчик:</w:t>
      </w:r>
      <w:r w:rsidRPr="001C3D7B"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Быкова Бориса Ивановича».  </w:t>
      </w:r>
    </w:p>
    <w:p w:rsidR="00581243" w:rsidRPr="001C3D7B" w:rsidRDefault="00581243" w:rsidP="00050D23"/>
    <w:p w:rsidR="00581243" w:rsidRPr="001C3D7B" w:rsidRDefault="00581243" w:rsidP="00050D23">
      <w:pPr>
        <w:spacing w:after="240"/>
        <w:jc w:val="both"/>
      </w:pPr>
    </w:p>
    <w:p w:rsidR="00581243" w:rsidRPr="00050D23" w:rsidRDefault="00581243" w:rsidP="00050D23">
      <w:pPr>
        <w:widowControl w:val="0"/>
        <w:spacing w:after="120"/>
        <w:jc w:val="center"/>
        <w:rPr>
          <w:b/>
        </w:rPr>
      </w:pPr>
    </w:p>
    <w:p w:rsidR="00581243" w:rsidRPr="00E35D99" w:rsidRDefault="00581243" w:rsidP="00050D23">
      <w:pPr>
        <w:rPr>
          <w:b/>
        </w:rPr>
      </w:pPr>
      <w:r w:rsidRPr="00050D23">
        <w:t>                                                                 </w:t>
      </w:r>
      <w:r w:rsidRPr="00050D23">
        <w:br/>
      </w:r>
      <w:r w:rsidRPr="00050D23">
        <w:br/>
      </w:r>
      <w:r w:rsidRPr="00E35D99">
        <w:rPr>
          <w:b/>
        </w:rPr>
        <w:t xml:space="preserve">Разработчики: </w:t>
      </w:r>
    </w:p>
    <w:p w:rsidR="00581243" w:rsidRPr="001C3D7B" w:rsidRDefault="00581243" w:rsidP="00050D23">
      <w:r w:rsidRPr="001C3D7B">
        <w:t xml:space="preserve">Рябенко Владимир Анатольевич, старший мастер </w:t>
      </w:r>
    </w:p>
    <w:p w:rsidR="00581243" w:rsidRPr="001C3D7B" w:rsidRDefault="00581243" w:rsidP="00050D23">
      <w:r w:rsidRPr="001C3D7B">
        <w:t xml:space="preserve">Ефремов Станислав Александрович, мастер производственного обучения </w:t>
      </w:r>
    </w:p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>
      <w:pPr>
        <w:jc w:val="both"/>
      </w:pPr>
    </w:p>
    <w:p w:rsidR="00581243" w:rsidRPr="001C3D7B" w:rsidRDefault="00581243" w:rsidP="00050D23">
      <w:pPr>
        <w:jc w:val="center"/>
        <w:rPr>
          <w:b/>
          <w:bCs/>
        </w:rPr>
      </w:pPr>
    </w:p>
    <w:p w:rsidR="00581243" w:rsidRPr="001C3D7B" w:rsidRDefault="00581243" w:rsidP="00050D23">
      <w:pPr>
        <w:rPr>
          <w:b/>
          <w:bCs/>
        </w:rPr>
      </w:pPr>
    </w:p>
    <w:p w:rsidR="00581243" w:rsidRPr="001C3D7B" w:rsidRDefault="00581243" w:rsidP="001E4FE1">
      <w:pPr>
        <w:rPr>
          <w:b/>
          <w:bCs/>
        </w:rPr>
      </w:pPr>
    </w:p>
    <w:p w:rsidR="00581243" w:rsidRPr="001C3D7B" w:rsidRDefault="00581243" w:rsidP="00050D23">
      <w:pPr>
        <w:jc w:val="center"/>
        <w:rPr>
          <w:b/>
          <w:bCs/>
        </w:rPr>
      </w:pPr>
    </w:p>
    <w:p w:rsidR="00581243" w:rsidRDefault="00581243" w:rsidP="00050D23">
      <w:pPr>
        <w:jc w:val="center"/>
        <w:rPr>
          <w:b/>
        </w:rPr>
      </w:pPr>
    </w:p>
    <w:p w:rsidR="00581243" w:rsidRDefault="00581243" w:rsidP="00050D23">
      <w:pPr>
        <w:jc w:val="center"/>
        <w:rPr>
          <w:b/>
        </w:rPr>
      </w:pPr>
    </w:p>
    <w:p w:rsidR="00581243" w:rsidRDefault="00581243" w:rsidP="00050D23">
      <w:pPr>
        <w:jc w:val="center"/>
        <w:rPr>
          <w:b/>
        </w:rPr>
      </w:pPr>
    </w:p>
    <w:p w:rsidR="00581243" w:rsidRPr="001C3D7B" w:rsidRDefault="00581243" w:rsidP="00050D23">
      <w:pPr>
        <w:jc w:val="center"/>
        <w:rPr>
          <w:b/>
          <w:bCs/>
        </w:rPr>
      </w:pPr>
      <w:r w:rsidRPr="001C3D7B">
        <w:rPr>
          <w:b/>
        </w:rPr>
        <w:t>Содержание</w:t>
      </w:r>
    </w:p>
    <w:p w:rsidR="00581243" w:rsidRDefault="00581243" w:rsidP="00050D23">
      <w:pPr>
        <w:jc w:val="center"/>
      </w:pPr>
    </w:p>
    <w:p w:rsidR="00581243" w:rsidRDefault="00581243" w:rsidP="00050D23">
      <w:pPr>
        <w:jc w:val="center"/>
      </w:pPr>
    </w:p>
    <w:p w:rsidR="00581243" w:rsidRPr="001C3D7B" w:rsidRDefault="00581243" w:rsidP="00050D23">
      <w:pPr>
        <w:jc w:val="center"/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19"/>
        <w:gridCol w:w="1903"/>
      </w:tblGrid>
      <w:tr w:rsidR="00581243" w:rsidRPr="001C3D7B" w:rsidTr="00F51A4D">
        <w:trPr>
          <w:trHeight w:val="431"/>
        </w:trPr>
        <w:tc>
          <w:tcPr>
            <w:tcW w:w="648" w:type="dxa"/>
          </w:tcPr>
          <w:p w:rsidR="00581243" w:rsidRPr="001C3D7B" w:rsidRDefault="00581243" w:rsidP="00050D23">
            <w:r w:rsidRPr="001C3D7B">
              <w:t>1</w:t>
            </w:r>
          </w:p>
        </w:tc>
        <w:tc>
          <w:tcPr>
            <w:tcW w:w="7019" w:type="dxa"/>
          </w:tcPr>
          <w:p w:rsidR="00581243" w:rsidRPr="001C3D7B" w:rsidRDefault="00581243" w:rsidP="00050D23">
            <w:r w:rsidRPr="001C3D7B">
              <w:t xml:space="preserve">Паспорт </w:t>
            </w:r>
            <w:r>
              <w:t xml:space="preserve">рабочей </w:t>
            </w:r>
            <w:r w:rsidRPr="001C3D7B">
              <w:t>программы учебной практики</w:t>
            </w:r>
          </w:p>
        </w:tc>
        <w:tc>
          <w:tcPr>
            <w:tcW w:w="1903" w:type="dxa"/>
          </w:tcPr>
          <w:p w:rsidR="00581243" w:rsidRPr="001C3D7B" w:rsidRDefault="00581243" w:rsidP="00050D23">
            <w:r w:rsidRPr="001C3D7B">
              <w:t>4 стр.</w:t>
            </w:r>
          </w:p>
        </w:tc>
      </w:tr>
      <w:tr w:rsidR="00581243" w:rsidRPr="001C3D7B" w:rsidTr="00F51A4D">
        <w:trPr>
          <w:trHeight w:val="215"/>
        </w:trPr>
        <w:tc>
          <w:tcPr>
            <w:tcW w:w="648" w:type="dxa"/>
          </w:tcPr>
          <w:p w:rsidR="00581243" w:rsidRPr="001C3D7B" w:rsidRDefault="00581243" w:rsidP="00050D23">
            <w:r w:rsidRPr="001C3D7B">
              <w:t>2</w:t>
            </w:r>
          </w:p>
        </w:tc>
        <w:tc>
          <w:tcPr>
            <w:tcW w:w="7019" w:type="dxa"/>
          </w:tcPr>
          <w:p w:rsidR="00581243" w:rsidRPr="001C3D7B" w:rsidRDefault="00581243" w:rsidP="00050D23">
            <w:r w:rsidRPr="001C3D7B">
              <w:t xml:space="preserve">Результаты освоения </w:t>
            </w:r>
            <w:r>
              <w:t xml:space="preserve">рабочей </w:t>
            </w:r>
            <w:r w:rsidRPr="001C3D7B">
              <w:t>программы учебной практики</w:t>
            </w:r>
          </w:p>
        </w:tc>
        <w:tc>
          <w:tcPr>
            <w:tcW w:w="1903" w:type="dxa"/>
          </w:tcPr>
          <w:p w:rsidR="00581243" w:rsidRPr="001C3D7B" w:rsidRDefault="00581243" w:rsidP="00050D23">
            <w:r>
              <w:t>6</w:t>
            </w:r>
            <w:r w:rsidRPr="001C3D7B">
              <w:t xml:space="preserve"> стр.</w:t>
            </w:r>
          </w:p>
        </w:tc>
      </w:tr>
      <w:tr w:rsidR="00581243" w:rsidRPr="001C3D7B" w:rsidTr="00F51A4D">
        <w:tc>
          <w:tcPr>
            <w:tcW w:w="648" w:type="dxa"/>
          </w:tcPr>
          <w:p w:rsidR="00581243" w:rsidRPr="001C3D7B" w:rsidRDefault="00581243" w:rsidP="00050D23">
            <w:r w:rsidRPr="001C3D7B">
              <w:t>3</w:t>
            </w:r>
          </w:p>
        </w:tc>
        <w:tc>
          <w:tcPr>
            <w:tcW w:w="7019" w:type="dxa"/>
          </w:tcPr>
          <w:p w:rsidR="00581243" w:rsidRPr="001C3D7B" w:rsidRDefault="00581243" w:rsidP="00050D23">
            <w:r>
              <w:t>Структура</w:t>
            </w:r>
            <w:r w:rsidRPr="001C3D7B">
              <w:t xml:space="preserve"> и содержание </w:t>
            </w:r>
            <w:r>
              <w:t xml:space="preserve">рабочей </w:t>
            </w:r>
            <w:r w:rsidRPr="001C3D7B">
              <w:t>программы учебной практики</w:t>
            </w:r>
          </w:p>
        </w:tc>
        <w:tc>
          <w:tcPr>
            <w:tcW w:w="1903" w:type="dxa"/>
          </w:tcPr>
          <w:p w:rsidR="00581243" w:rsidRPr="001C3D7B" w:rsidRDefault="00581243" w:rsidP="00050D23">
            <w:r>
              <w:t>6</w:t>
            </w:r>
            <w:r w:rsidRPr="001C3D7B">
              <w:t xml:space="preserve"> стр.</w:t>
            </w:r>
          </w:p>
        </w:tc>
      </w:tr>
      <w:tr w:rsidR="00581243" w:rsidRPr="001C3D7B" w:rsidTr="00F51A4D">
        <w:tc>
          <w:tcPr>
            <w:tcW w:w="648" w:type="dxa"/>
          </w:tcPr>
          <w:p w:rsidR="00581243" w:rsidRPr="001C3D7B" w:rsidRDefault="00581243" w:rsidP="00050D23">
            <w:r w:rsidRPr="001C3D7B">
              <w:t>4</w:t>
            </w:r>
          </w:p>
        </w:tc>
        <w:tc>
          <w:tcPr>
            <w:tcW w:w="7019" w:type="dxa"/>
          </w:tcPr>
          <w:p w:rsidR="00581243" w:rsidRPr="001C3D7B" w:rsidRDefault="00581243" w:rsidP="00050D23">
            <w:pPr>
              <w:rPr>
                <w:b/>
              </w:rPr>
            </w:pPr>
            <w:r w:rsidRPr="001C3D7B">
              <w:t>Условия реализации рабочей программы учебной практики.</w:t>
            </w:r>
          </w:p>
        </w:tc>
        <w:tc>
          <w:tcPr>
            <w:tcW w:w="1903" w:type="dxa"/>
          </w:tcPr>
          <w:p w:rsidR="00581243" w:rsidRPr="001C3D7B" w:rsidRDefault="00581243" w:rsidP="00050D23">
            <w:r>
              <w:t>12</w:t>
            </w:r>
            <w:r w:rsidRPr="001C3D7B">
              <w:t xml:space="preserve"> стр.</w:t>
            </w:r>
          </w:p>
        </w:tc>
      </w:tr>
      <w:tr w:rsidR="00581243" w:rsidRPr="001C3D7B" w:rsidTr="00F51A4D">
        <w:tc>
          <w:tcPr>
            <w:tcW w:w="648" w:type="dxa"/>
          </w:tcPr>
          <w:p w:rsidR="00581243" w:rsidRPr="001C3D7B" w:rsidRDefault="00581243" w:rsidP="00050D23">
            <w:r w:rsidRPr="001C3D7B">
              <w:t>5</w:t>
            </w:r>
          </w:p>
        </w:tc>
        <w:tc>
          <w:tcPr>
            <w:tcW w:w="7019" w:type="dxa"/>
          </w:tcPr>
          <w:p w:rsidR="00581243" w:rsidRPr="001C3D7B" w:rsidRDefault="00581243" w:rsidP="00050D23">
            <w:pPr>
              <w:rPr>
                <w:bCs/>
              </w:rPr>
            </w:pPr>
            <w:r w:rsidRPr="001C3D7B">
              <w:t>Контроль и оценка результатов освоения программы учебной практики.</w:t>
            </w:r>
          </w:p>
        </w:tc>
        <w:tc>
          <w:tcPr>
            <w:tcW w:w="1903" w:type="dxa"/>
          </w:tcPr>
          <w:p w:rsidR="00581243" w:rsidRPr="001C3D7B" w:rsidRDefault="00581243" w:rsidP="00050D23">
            <w:r>
              <w:t>17</w:t>
            </w:r>
            <w:r w:rsidRPr="001C3D7B">
              <w:t xml:space="preserve"> стр.</w:t>
            </w:r>
          </w:p>
        </w:tc>
      </w:tr>
    </w:tbl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/>
    <w:p w:rsidR="00581243" w:rsidRPr="001C3D7B" w:rsidRDefault="00581243" w:rsidP="00050D23">
      <w:pPr>
        <w:rPr>
          <w:b/>
          <w:bCs/>
        </w:rPr>
      </w:pPr>
    </w:p>
    <w:p w:rsidR="00581243" w:rsidRPr="001C3D7B" w:rsidRDefault="00581243" w:rsidP="00050D23">
      <w:pPr>
        <w:rPr>
          <w:b/>
          <w:bCs/>
        </w:rPr>
        <w:sectPr w:rsidR="00581243" w:rsidRPr="001C3D7B" w:rsidSect="0035274B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1243" w:rsidRPr="001C3D7B" w:rsidRDefault="00581243" w:rsidP="00050D23">
      <w:pPr>
        <w:rPr>
          <w:b/>
          <w:bCs/>
        </w:rPr>
      </w:pPr>
      <w:r w:rsidRPr="001C3D7B">
        <w:rPr>
          <w:b/>
        </w:rPr>
        <w:t xml:space="preserve"> 1. ПАСПОРТ </w:t>
      </w:r>
      <w:r>
        <w:rPr>
          <w:b/>
        </w:rPr>
        <w:t xml:space="preserve">РАБОЧЕЙ </w:t>
      </w:r>
      <w:r w:rsidRPr="001C3D7B">
        <w:rPr>
          <w:b/>
        </w:rPr>
        <w:t>ПРОГРАММЫ УЧЕБНОЙ ПРАКТИКИ</w:t>
      </w:r>
    </w:p>
    <w:p w:rsidR="00581243" w:rsidRDefault="00581243" w:rsidP="0045759D">
      <w:pPr>
        <w:jc w:val="both"/>
      </w:pPr>
      <w:r w:rsidRPr="001C3D7B">
        <w:br/>
      </w:r>
      <w:r w:rsidRPr="001C3D7B">
        <w:rPr>
          <w:b/>
        </w:rPr>
        <w:t>1.1. Область применения программы</w:t>
      </w:r>
      <w:r w:rsidRPr="001C3D7B">
        <w:t>:</w:t>
      </w:r>
    </w:p>
    <w:p w:rsidR="00581243" w:rsidRPr="001C3D7B" w:rsidRDefault="00581243" w:rsidP="0045759D">
      <w:pPr>
        <w:jc w:val="both"/>
      </w:pPr>
      <w:r w:rsidRPr="001C3D7B">
        <w:t xml:space="preserve">  Рабочая 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>
        <w:t xml:space="preserve">110800.02 </w:t>
      </w:r>
      <w:r w:rsidRPr="008F1081">
        <w:t>(35.01.13.)</w:t>
      </w:r>
      <w:r w:rsidRPr="001C3D7B">
        <w:t xml:space="preserve"> «Тракторист - машинист сельскохозяйственного производства»</w:t>
      </w:r>
    </w:p>
    <w:p w:rsidR="00581243" w:rsidRPr="0045759D" w:rsidRDefault="00581243" w:rsidP="0045759D">
      <w:pPr>
        <w:jc w:val="both"/>
        <w:rPr>
          <w:bCs/>
        </w:rPr>
      </w:pPr>
      <w:r w:rsidRPr="001C3D7B">
        <w:t xml:space="preserve"> в части освоения</w:t>
      </w:r>
      <w:r>
        <w:t xml:space="preserve"> основного вида</w:t>
      </w:r>
      <w:r w:rsidRPr="001C3D7B">
        <w:t xml:space="preserve"> профессиональной деятельности (ВД): </w:t>
      </w:r>
      <w:r>
        <w:rPr>
          <w:bCs/>
        </w:rPr>
        <w:t>«</w:t>
      </w:r>
      <w:r w:rsidRPr="001C3D7B">
        <w:t>Выполнение слесарных работ по ремонту и техническому обслуживанию сельскохоз</w:t>
      </w:r>
      <w:r>
        <w:t>яйственных машин и оборудования»</w:t>
      </w:r>
      <w:r>
        <w:rPr>
          <w:bCs/>
        </w:rPr>
        <w:t xml:space="preserve"> </w:t>
      </w:r>
      <w:r w:rsidRPr="001C3D7B">
        <w:t>и соответствующих профессиональных и общих компетенций (ПК; ОК), практического опыта (ПО) и умений</w:t>
      </w:r>
      <w:r>
        <w:t xml:space="preserve"> </w:t>
      </w:r>
      <w:r w:rsidRPr="001C3D7B">
        <w:t>(У) согласно вида деятельности:</w:t>
      </w:r>
    </w:p>
    <w:p w:rsidR="00581243" w:rsidRPr="001C3D7B" w:rsidRDefault="00581243" w:rsidP="000E3758">
      <w:pPr>
        <w:ind w:left="36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9"/>
      </w:tblGrid>
      <w:tr w:rsidR="00581243" w:rsidRPr="001C3D7B" w:rsidTr="000226DB">
        <w:trPr>
          <w:trHeight w:val="274"/>
        </w:trPr>
        <w:tc>
          <w:tcPr>
            <w:tcW w:w="15559" w:type="dxa"/>
          </w:tcPr>
          <w:p w:rsidR="00581243" w:rsidRPr="001C3D7B" w:rsidRDefault="00581243" w:rsidP="00D273B9">
            <w:pPr>
              <w:rPr>
                <w:bCs/>
              </w:rPr>
            </w:pPr>
            <w:r w:rsidRPr="001C3D7B">
              <w:t>ПК 2.1. Выполнять работы по ремонту и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581243" w:rsidRPr="001C3D7B" w:rsidRDefault="00581243" w:rsidP="00D273B9">
            <w:pPr>
              <w:rPr>
                <w:bCs/>
              </w:rPr>
            </w:pPr>
            <w:r w:rsidRPr="001C3D7B">
              <w:t>ПК 2.2. Проводить ремонт, наладку и регулировку отдельных узлов и деталей тракторов, самоходных и других сельскохозяйственных машин, навесных и прицепных устройств, оборудования животноводческих ферм и комплексов с заменой отдельных частей и деталей.</w:t>
            </w:r>
          </w:p>
          <w:p w:rsidR="00581243" w:rsidRPr="001C3D7B" w:rsidRDefault="00581243" w:rsidP="00D273B9">
            <w:pPr>
              <w:rPr>
                <w:bCs/>
              </w:rPr>
            </w:pPr>
            <w:r w:rsidRPr="001C3D7B">
              <w:t>ПК 2.3. Проводить профилактические осмотры тракторов, самоходных и других сельскохозяйственных машин, навесных и прицепных устройств, оборудования животноводческих ферм и комплексов.</w:t>
            </w:r>
          </w:p>
          <w:p w:rsidR="00581243" w:rsidRPr="001C3D7B" w:rsidRDefault="00581243" w:rsidP="00D273B9">
            <w:pPr>
              <w:rPr>
                <w:bCs/>
              </w:rPr>
            </w:pPr>
            <w:r w:rsidRPr="001C3D7B">
              <w:t>ПК 2.4. Выявлять причины несложных неисправностей тракторов, самоходных и других сельскохозяйственных машин, навесных и прицепных устройств, оборудования животноводческих ферм и комплексов и устранять их.</w:t>
            </w:r>
          </w:p>
          <w:p w:rsidR="00581243" w:rsidRPr="001C3D7B" w:rsidRDefault="00581243" w:rsidP="00D273B9">
            <w:pPr>
              <w:rPr>
                <w:bCs/>
              </w:rPr>
            </w:pPr>
            <w:r w:rsidRPr="001C3D7B">
              <w:t>ПК 2.5.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581243" w:rsidRPr="001C3D7B" w:rsidRDefault="00581243" w:rsidP="00D273B9">
            <w:pPr>
              <w:rPr>
                <w:bCs/>
              </w:rPr>
            </w:pPr>
            <w:r w:rsidRPr="001C3D7B">
              <w:t xml:space="preserve">ПК 2.6. Выполнять работы по консервации и сезонному хранению сельскохозяйственных машин и оборудования. </w:t>
            </w:r>
          </w:p>
        </w:tc>
      </w:tr>
      <w:tr w:rsidR="00581243" w:rsidRPr="001C3D7B" w:rsidTr="000226DB">
        <w:trPr>
          <w:trHeight w:val="274"/>
        </w:trPr>
        <w:tc>
          <w:tcPr>
            <w:tcW w:w="15559" w:type="dxa"/>
          </w:tcPr>
          <w:p w:rsidR="00581243" w:rsidRPr="001C3D7B" w:rsidRDefault="00581243" w:rsidP="0045759D">
            <w:pPr>
              <w:rPr>
                <w:bCs/>
              </w:rPr>
            </w:pPr>
            <w:r w:rsidRPr="001C3D7B">
              <w:t>ОК 1. Понимать сущность, социальную значимость своей будущей профессии, проявлять к ней устойчивый интерес.</w:t>
            </w:r>
          </w:p>
          <w:p w:rsidR="00581243" w:rsidRPr="001C3D7B" w:rsidRDefault="00581243" w:rsidP="0045759D">
            <w:pPr>
              <w:rPr>
                <w:bCs/>
              </w:rPr>
            </w:pPr>
            <w:r w:rsidRPr="001C3D7B">
              <w:t>ОК 2. Организовывать собственную деятельность, исходя из целей и способов ее достижения, определенных руководителем.</w:t>
            </w:r>
          </w:p>
          <w:p w:rsidR="00581243" w:rsidRPr="001C3D7B" w:rsidRDefault="00581243" w:rsidP="0045759D">
            <w:pPr>
              <w:rPr>
                <w:bCs/>
              </w:rPr>
            </w:pPr>
            <w:r w:rsidRPr="001C3D7B">
              <w:t>ОК 3. Анализировать рабочую ситуацию, осуществлять текущий и итоговый контроль, нести ответственность за результаты своей работы.                                                                                                                                                                                                         ОК 4. Осуществлять поиск информации, необходимой для эффективного выполнения профессиональных задач.</w:t>
            </w:r>
          </w:p>
          <w:p w:rsidR="00581243" w:rsidRPr="001C3D7B" w:rsidRDefault="00581243" w:rsidP="0045759D">
            <w:pPr>
              <w:rPr>
                <w:bCs/>
              </w:rPr>
            </w:pPr>
            <w:r w:rsidRPr="001C3D7B">
              <w:t>ОК 5. Использовать ИКТ в профессиональной деятельности.</w:t>
            </w:r>
          </w:p>
          <w:p w:rsidR="00581243" w:rsidRPr="001C3D7B" w:rsidRDefault="00581243" w:rsidP="0045759D">
            <w:pPr>
              <w:rPr>
                <w:bCs/>
              </w:rPr>
            </w:pPr>
            <w:r w:rsidRPr="001C3D7B">
              <w:t>ОК 6. Работать в команде, эффективно общаться с коллегами, руководством, клиентами.</w:t>
            </w:r>
          </w:p>
          <w:p w:rsidR="00581243" w:rsidRPr="001C3D7B" w:rsidRDefault="00581243" w:rsidP="0045759D">
            <w:pPr>
              <w:rPr>
                <w:bCs/>
              </w:rPr>
            </w:pPr>
            <w:r w:rsidRPr="001C3D7B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581243" w:rsidRPr="001C3D7B" w:rsidRDefault="00581243" w:rsidP="0045759D">
            <w:pPr>
              <w:rPr>
                <w:bCs/>
              </w:rPr>
            </w:pPr>
            <w:r w:rsidRPr="001C3D7B">
              <w:t>ОК 8. Исполнять воинскую обязанность с применением полученных профессиональных знаний.</w:t>
            </w:r>
          </w:p>
        </w:tc>
      </w:tr>
      <w:tr w:rsidR="00581243" w:rsidRPr="001C3D7B" w:rsidTr="000226DB">
        <w:trPr>
          <w:trHeight w:val="274"/>
        </w:trPr>
        <w:tc>
          <w:tcPr>
            <w:tcW w:w="15559" w:type="dxa"/>
          </w:tcPr>
          <w:p w:rsidR="00581243" w:rsidRPr="001C3D7B" w:rsidRDefault="00581243" w:rsidP="0045759D">
            <w:r>
              <w:t xml:space="preserve">ПО. </w:t>
            </w:r>
            <w:r w:rsidRPr="001C3D7B">
              <w:t>.Выполнения слесарных работ по ремонту и техническому обслуживанию сельскохозяйственной техники.</w:t>
            </w:r>
          </w:p>
        </w:tc>
      </w:tr>
      <w:tr w:rsidR="00581243" w:rsidRPr="001C3D7B" w:rsidTr="000226DB">
        <w:trPr>
          <w:trHeight w:val="274"/>
        </w:trPr>
        <w:tc>
          <w:tcPr>
            <w:tcW w:w="15559" w:type="dxa"/>
          </w:tcPr>
          <w:p w:rsidR="00581243" w:rsidRPr="001C3D7B" w:rsidRDefault="00581243" w:rsidP="0045759D">
            <w:r w:rsidRPr="001C3D7B">
              <w:rPr>
                <w:shd w:val="clear" w:color="auto" w:fill="FFFFFF"/>
                <w:lang w:eastAsia="en-US"/>
              </w:rPr>
              <w:t xml:space="preserve">У 0.1. </w:t>
            </w:r>
            <w:r w:rsidRPr="001C3D7B">
              <w:t>Выполнять: разметку, рубку, правку, гибку, резку, опиливание, шабрение металла, сверление, зенкование и развертывание отверстий, клепку, нарезание резьбы.</w:t>
            </w:r>
            <w:r>
              <w:t xml:space="preserve">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1. Пользоваться нормативно-технической и технологической документацией.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                            У </w:t>
            </w:r>
            <w:r w:rsidRPr="001C3D7B">
              <w:rPr>
                <w:shd w:val="clear" w:color="auto" w:fill="FFFFFF"/>
                <w:lang w:eastAsia="en-US"/>
              </w:rPr>
              <w:t xml:space="preserve">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                            У </w:t>
            </w:r>
            <w:r w:rsidRPr="001C3D7B">
              <w:rPr>
                <w:shd w:val="clear" w:color="auto" w:fill="FFFFFF"/>
                <w:lang w:eastAsia="en-US"/>
              </w:rPr>
              <w:t xml:space="preserve">3. Выявлять и устранять причины несложных неисправностей сельскохозяйственной техники в производственных условиях.                    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                            У </w:t>
            </w:r>
            <w:r w:rsidRPr="001C3D7B">
              <w:rPr>
                <w:shd w:val="clear" w:color="auto" w:fill="FFFFFF"/>
                <w:lang w:eastAsia="en-US"/>
              </w:rPr>
              <w:t xml:space="preserve">4. Осуществлять самоконтроль по выполнению техобслуживания и ремонта машин.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              У </w:t>
            </w:r>
            <w:r w:rsidRPr="001C3D7B">
              <w:rPr>
                <w:shd w:val="clear" w:color="auto" w:fill="FFFFFF"/>
                <w:lang w:eastAsia="en-US"/>
              </w:rPr>
              <w:t xml:space="preserve">5. Проводить консервацию и сезонное хранение сельскохозяйственной техники.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                            У </w:t>
            </w:r>
            <w:r w:rsidRPr="001C3D7B">
              <w:rPr>
                <w:shd w:val="clear" w:color="auto" w:fill="FFFFFF"/>
                <w:lang w:eastAsia="en-US"/>
              </w:rPr>
              <w:t xml:space="preserve">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</w:t>
            </w:r>
          </w:p>
        </w:tc>
      </w:tr>
    </w:tbl>
    <w:p w:rsidR="00581243" w:rsidRPr="001C3D7B" w:rsidRDefault="00581243" w:rsidP="00E00B4E">
      <w:r w:rsidRPr="001C3D7B">
        <w:t>Рабочая программа учебной практики может быть использована в дополнительном профессиональном образовании по профессиональной подготовке по</w:t>
      </w:r>
      <w:r>
        <w:t xml:space="preserve"> программе</w:t>
      </w:r>
      <w:r w:rsidRPr="001C3D7B">
        <w:t>:</w:t>
      </w:r>
    </w:p>
    <w:p w:rsidR="00581243" w:rsidRPr="001C3D7B" w:rsidRDefault="00581243" w:rsidP="00050D23">
      <w:pPr>
        <w:jc w:val="both"/>
        <w:rPr>
          <w:bCs/>
        </w:rPr>
      </w:pPr>
      <w:r w:rsidRPr="001C3D7B">
        <w:t>18545 «Слесарь по ремонту сельскохозяйственных машин и оборудования».</w:t>
      </w:r>
    </w:p>
    <w:p w:rsidR="00581243" w:rsidRPr="001C3D7B" w:rsidRDefault="00581243" w:rsidP="00050D23">
      <w:pPr>
        <w:jc w:val="both"/>
        <w:rPr>
          <w:b/>
          <w:bCs/>
        </w:rPr>
      </w:pPr>
      <w:r w:rsidRPr="001C3D7B">
        <w:br/>
      </w:r>
      <w:r w:rsidRPr="001C3D7B">
        <w:rPr>
          <w:b/>
        </w:rPr>
        <w:t>1.2. Цели и задачи учебной практики - требования к результатам освоения учебной практики </w:t>
      </w:r>
    </w:p>
    <w:p w:rsidR="00581243" w:rsidRPr="001C3D7B" w:rsidRDefault="00581243" w:rsidP="00E05CFD">
      <w:r w:rsidRPr="001C3D7B">
        <w:t xml:space="preserve"> </w:t>
      </w:r>
      <w:r>
        <w:t>С целью овладения указанным видом</w:t>
      </w:r>
      <w:r w:rsidRPr="001C3D7B">
        <w:t xml:space="preserve"> деятельности и соответствующими компетенциями, практическим опытом обучающийся в ходе освоения учебной практики должен уметь (У):</w:t>
      </w:r>
    </w:p>
    <w:p w:rsidR="00581243" w:rsidRPr="001C3D7B" w:rsidRDefault="00581243" w:rsidP="00050D23"/>
    <w:tbl>
      <w:tblPr>
        <w:tblW w:w="483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02"/>
      </w:tblGrid>
      <w:tr w:rsidR="00581243" w:rsidRPr="001C3D7B" w:rsidTr="00FB31FE">
        <w:tc>
          <w:tcPr>
            <w:tcW w:w="5000" w:type="pct"/>
          </w:tcPr>
          <w:p w:rsidR="00581243" w:rsidRPr="001C3D7B" w:rsidRDefault="00581243" w:rsidP="00D273B9">
            <w:pPr>
              <w:spacing w:after="3" w:line="229" w:lineRule="auto"/>
              <w:ind w:right="13"/>
            </w:pP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1. Пользоваться нормативно-технической и технологической документацией.    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3. Выявлять и устранять причины несложных неисправностей сельскохозяйственной техники в производственных условиях.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4. Осуществлять самоконтроль по выполнению техобслуживания и ремонта машин.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5. Проводить консервацию и сезонное хранение сельскохозяйственной техники.                                                                            </w:t>
            </w:r>
            <w:r>
              <w:rPr>
                <w:shd w:val="clear" w:color="auto" w:fill="FFFFFF"/>
                <w:lang w:eastAsia="en-US"/>
              </w:rPr>
              <w:t xml:space="preserve">У </w:t>
            </w:r>
            <w:r w:rsidRPr="001C3D7B">
              <w:rPr>
                <w:shd w:val="clear" w:color="auto" w:fill="FFFFFF"/>
                <w:lang w:eastAsia="en-US"/>
              </w:rPr>
              <w:t xml:space="preserve">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У 0.1. </w:t>
            </w:r>
            <w:r w:rsidRPr="001C3D7B">
              <w:t>Выполнять: разметку, рубку, правку, гибку, резку, опиливание, шабрение металла, сверление, зенкование и развертывание отверстий, клепку, нарезание резьбы.</w:t>
            </w:r>
          </w:p>
        </w:tc>
      </w:tr>
    </w:tbl>
    <w:p w:rsidR="00581243" w:rsidRPr="001C3D7B" w:rsidRDefault="00581243" w:rsidP="00050D23">
      <w:pPr>
        <w:rPr>
          <w:b/>
          <w:bCs/>
        </w:rPr>
      </w:pPr>
    </w:p>
    <w:p w:rsidR="00581243" w:rsidRPr="001C3D7B" w:rsidRDefault="00581243" w:rsidP="00050D23">
      <w:pPr>
        <w:rPr>
          <w:b/>
          <w:bCs/>
        </w:rPr>
      </w:pPr>
    </w:p>
    <w:p w:rsidR="00581243" w:rsidRPr="001C3D7B" w:rsidRDefault="00581243" w:rsidP="00050D23">
      <w:pPr>
        <w:rPr>
          <w:b/>
          <w:bCs/>
        </w:rPr>
      </w:pPr>
    </w:p>
    <w:p w:rsidR="00581243" w:rsidRPr="001C3D7B" w:rsidRDefault="00581243" w:rsidP="00050D23">
      <w:pPr>
        <w:rPr>
          <w:b/>
          <w:bCs/>
        </w:rPr>
      </w:pPr>
      <w:r w:rsidRPr="001C3D7B">
        <w:rPr>
          <w:b/>
        </w:rPr>
        <w:t>1.3. Формы контроля:</w:t>
      </w:r>
    </w:p>
    <w:p w:rsidR="00581243" w:rsidRPr="001C3D7B" w:rsidRDefault="00581243" w:rsidP="00050D23">
      <w:pPr>
        <w:rPr>
          <w:bCs/>
        </w:rPr>
      </w:pPr>
      <w:r w:rsidRPr="001C3D7B">
        <w:t>Дифференцированный зачет.</w:t>
      </w:r>
    </w:p>
    <w:p w:rsidR="00581243" w:rsidRPr="001C3D7B" w:rsidRDefault="00581243" w:rsidP="00050D23">
      <w:pPr>
        <w:rPr>
          <w:b/>
          <w:bCs/>
        </w:rPr>
      </w:pPr>
    </w:p>
    <w:p w:rsidR="00581243" w:rsidRPr="001C3D7B" w:rsidRDefault="00581243" w:rsidP="00050D23">
      <w:r w:rsidRPr="001C3D7B">
        <w:rPr>
          <w:b/>
        </w:rPr>
        <w:t>1.4. Количество часов на освоение программы учебной практики</w:t>
      </w:r>
      <w:r>
        <w:rPr>
          <w:b/>
        </w:rPr>
        <w:t xml:space="preserve"> 144 часа</w:t>
      </w:r>
      <w:r w:rsidRPr="001C3D7B">
        <w:rPr>
          <w:b/>
        </w:rPr>
        <w:t>.</w:t>
      </w:r>
      <w:r w:rsidRPr="001C3D7B">
        <w:br/>
      </w:r>
    </w:p>
    <w:p w:rsidR="00581243" w:rsidRPr="001C3D7B" w:rsidRDefault="00581243" w:rsidP="009C5725">
      <w:pPr>
        <w:ind w:left="720"/>
        <w:rPr>
          <w:b/>
          <w:bCs/>
        </w:rPr>
      </w:pPr>
    </w:p>
    <w:p w:rsidR="00581243" w:rsidRPr="001C3D7B" w:rsidRDefault="00581243" w:rsidP="009C5725">
      <w:pPr>
        <w:numPr>
          <w:ilvl w:val="0"/>
          <w:numId w:val="34"/>
        </w:numPr>
        <w:rPr>
          <w:b/>
          <w:bCs/>
        </w:rPr>
      </w:pPr>
      <w:r w:rsidRPr="001C3D7B">
        <w:rPr>
          <w:b/>
        </w:rPr>
        <w:t xml:space="preserve">РЕЗУЛЬТАТЫ ОСВОЕНИЯ </w:t>
      </w:r>
      <w:r>
        <w:rPr>
          <w:b/>
        </w:rPr>
        <w:t xml:space="preserve">РАБОЧЕЙ </w:t>
      </w:r>
      <w:r w:rsidRPr="001C3D7B">
        <w:rPr>
          <w:b/>
        </w:rPr>
        <w:t>ПРОГРАММЫ УЧЕБНОЙ ПРАКТИКИ.</w:t>
      </w:r>
    </w:p>
    <w:p w:rsidR="00581243" w:rsidRPr="001C3D7B" w:rsidRDefault="00581243" w:rsidP="00050D23">
      <w:r w:rsidRPr="001C3D7B">
        <w:t>Результатом освоения рабочей программы учебной практики является сформированность у обучающихся профессиональных умений выполнять виды работ (ВР.):</w:t>
      </w:r>
    </w:p>
    <w:p w:rsidR="00581243" w:rsidRPr="001C3D7B" w:rsidRDefault="00581243" w:rsidP="00050D23">
      <w:pPr>
        <w:jc w:val="both"/>
        <w:rPr>
          <w:bCs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5"/>
      </w:tblGrid>
      <w:tr w:rsidR="00581243" w:rsidRPr="001C3D7B" w:rsidTr="00FB31FE">
        <w:trPr>
          <w:trHeight w:val="573"/>
        </w:trPr>
        <w:tc>
          <w:tcPr>
            <w:tcW w:w="15025" w:type="dxa"/>
          </w:tcPr>
          <w:p w:rsidR="00581243" w:rsidRPr="001C3D7B" w:rsidRDefault="00581243" w:rsidP="00F844D0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Общеслесарные работы.</w:t>
            </w:r>
          </w:p>
          <w:p w:rsidR="00581243" w:rsidRPr="001C3D7B" w:rsidRDefault="00581243" w:rsidP="00F844D0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Техническое обслуживание тракторов и СХМ.</w:t>
            </w:r>
          </w:p>
          <w:p w:rsidR="00581243" w:rsidRPr="001C3D7B" w:rsidRDefault="00581243" w:rsidP="00F844D0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Выявление и устранение неисправностей тракторов.</w:t>
            </w:r>
          </w:p>
          <w:p w:rsidR="00581243" w:rsidRPr="001C3D7B" w:rsidRDefault="00581243" w:rsidP="00F844D0">
            <w:pPr>
              <w:spacing w:after="160" w:line="276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Ремонт тракторов и СХМ.                                                                                                                                                                </w:t>
            </w:r>
            <w:r w:rsidRPr="001C3D7B">
              <w:t>Консервация СХМ</w:t>
            </w:r>
          </w:p>
        </w:tc>
      </w:tr>
    </w:tbl>
    <w:p w:rsidR="00581243" w:rsidRPr="001C3D7B" w:rsidRDefault="00581243" w:rsidP="00050D23"/>
    <w:p w:rsidR="00581243" w:rsidRPr="001C3D7B" w:rsidRDefault="00581243" w:rsidP="00050D23">
      <w:pPr>
        <w:rPr>
          <w:b/>
          <w:bCs/>
        </w:rPr>
      </w:pPr>
      <w:r w:rsidRPr="001C3D7B">
        <w:rPr>
          <w:b/>
        </w:rPr>
        <w:t xml:space="preserve">    </w:t>
      </w:r>
    </w:p>
    <w:p w:rsidR="00581243" w:rsidRPr="005F01CF" w:rsidRDefault="00581243" w:rsidP="00050D23">
      <w:pPr>
        <w:rPr>
          <w:b/>
          <w:bCs/>
        </w:rPr>
      </w:pPr>
      <w:r>
        <w:rPr>
          <w:b/>
        </w:rPr>
        <w:t xml:space="preserve">  3. СТРУКТУРА</w:t>
      </w:r>
      <w:r w:rsidRPr="001C3D7B">
        <w:rPr>
          <w:b/>
        </w:rPr>
        <w:t xml:space="preserve"> И СОДЕРЖАНИЕ </w:t>
      </w:r>
      <w:r>
        <w:rPr>
          <w:b/>
        </w:rPr>
        <w:t xml:space="preserve">РАБОЧЕЙ ПРОГРАММЫ </w:t>
      </w:r>
      <w:r w:rsidRPr="001C3D7B">
        <w:rPr>
          <w:b/>
        </w:rPr>
        <w:t>УЧЕБНОЙ ПРАКТИКИ</w:t>
      </w:r>
    </w:p>
    <w:p w:rsidR="00581243" w:rsidRPr="001C3D7B" w:rsidRDefault="00581243" w:rsidP="00050D23">
      <w:pPr>
        <w:rPr>
          <w:b/>
        </w:rPr>
      </w:pPr>
    </w:p>
    <w:p w:rsidR="00581243" w:rsidRPr="001C3D7B" w:rsidRDefault="00581243" w:rsidP="006072EE">
      <w:pPr>
        <w:numPr>
          <w:ilvl w:val="1"/>
          <w:numId w:val="36"/>
        </w:numPr>
        <w:rPr>
          <w:b/>
        </w:rPr>
      </w:pPr>
      <w:r w:rsidRPr="001C3D7B">
        <w:rPr>
          <w:b/>
        </w:rPr>
        <w:t>Тематический план учебной практики</w:t>
      </w:r>
    </w:p>
    <w:p w:rsidR="00581243" w:rsidRPr="001C3D7B" w:rsidRDefault="00581243" w:rsidP="00050D23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3550"/>
        <w:gridCol w:w="1053"/>
      </w:tblGrid>
      <w:tr w:rsidR="00581243" w:rsidRPr="001C3D7B" w:rsidTr="00F7122D">
        <w:tc>
          <w:tcPr>
            <w:tcW w:w="990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№ темы</w:t>
            </w:r>
          </w:p>
        </w:tc>
        <w:tc>
          <w:tcPr>
            <w:tcW w:w="13550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Наименование тем</w:t>
            </w:r>
          </w:p>
        </w:tc>
        <w:tc>
          <w:tcPr>
            <w:tcW w:w="1053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 xml:space="preserve">Объем </w:t>
            </w:r>
            <w:r w:rsidRPr="001C3D7B">
              <w:rPr>
                <w:b/>
              </w:rPr>
              <w:br/>
              <w:t>часов</w:t>
            </w:r>
          </w:p>
        </w:tc>
      </w:tr>
      <w:tr w:rsidR="00581243" w:rsidRPr="001C3D7B" w:rsidTr="005077F0">
        <w:tc>
          <w:tcPr>
            <w:tcW w:w="14540" w:type="dxa"/>
            <w:gridSpan w:val="2"/>
          </w:tcPr>
          <w:p w:rsidR="00581243" w:rsidRPr="001C3D7B" w:rsidRDefault="00581243" w:rsidP="00EE4D1A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Общеслесарные работы.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Плоскостная разметка, рубка металла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Гибка, правка и резка металла.  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Опиливание металла.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Сверление, развертывание и зенкование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Клепка, шабрение и нарезание резьбы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5077F0">
        <w:tc>
          <w:tcPr>
            <w:tcW w:w="14540" w:type="dxa"/>
            <w:gridSpan w:val="2"/>
          </w:tcPr>
          <w:p w:rsidR="00581243" w:rsidRPr="001C3D7B" w:rsidRDefault="00581243" w:rsidP="00EE4D1A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ВР. Техническое обслуживание тракторов и СХМ.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18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Техническое обслуживание трактора МТЗ-82.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Техническое обслуживание трактора ДТ-75.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Техническое обслуживание трактора ХТЗ-150 К.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5077F0">
        <w:tc>
          <w:tcPr>
            <w:tcW w:w="14540" w:type="dxa"/>
            <w:gridSpan w:val="2"/>
          </w:tcPr>
          <w:p w:rsidR="00581243" w:rsidRPr="001C3D7B" w:rsidRDefault="00581243" w:rsidP="00EE4D1A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>ВР.</w:t>
            </w:r>
            <w:r w:rsidRPr="001C3D7B">
              <w:rPr>
                <w:b/>
                <w:shd w:val="clear" w:color="auto" w:fill="FFFFFF"/>
                <w:lang w:eastAsia="en-US"/>
              </w:rPr>
              <w:t xml:space="preserve"> Выявление и устранение неисправностей тракторов.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Выявление и устранение неисправностей электрооборудования тракторов.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Выявление и устранение неисправностей в работе ГРМ двигателя трактора.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Выявление и устранение неисправностей в работе рулевого механизма управления трактора.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Выявление и устранение неисправностей в работе силовой передачи трактора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Выявление и устранение неисправностей в работе гидросистемы трактора.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5077F0">
        <w:tc>
          <w:tcPr>
            <w:tcW w:w="14540" w:type="dxa"/>
            <w:gridSpan w:val="2"/>
          </w:tcPr>
          <w:p w:rsidR="00581243" w:rsidRPr="001C3D7B" w:rsidRDefault="00581243" w:rsidP="00EE4D1A">
            <w:pPr>
              <w:rPr>
                <w:b/>
                <w:bCs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 xml:space="preserve">ВР. Ремонт тракторов и СХМ.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54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Ремонт систем охлаждения тракторов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 xml:space="preserve">Ремонт тормозной системы колесного трактора                                                               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pPr>
              <w:tabs>
                <w:tab w:val="left" w:pos="4344"/>
              </w:tabs>
            </w:pPr>
            <w:r w:rsidRPr="001C3D7B">
              <w:t xml:space="preserve">Ремонт и регулировка поворотного механизма, ходовой части гусеничного трактора.               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Ремонт топливной системы трактора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Ремонт сельскохозяйственных машин для поверхностной обработки почвы.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Ремонт сельскохозяйственных машин для посева и посадки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 xml:space="preserve">Ремонт механизмов зерноуборочного комбайна                                                    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Ремонт рабочих органов СХ машин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Ремонт шин сельскохозяйственных машин.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5077F0">
        <w:tc>
          <w:tcPr>
            <w:tcW w:w="14540" w:type="dxa"/>
            <w:gridSpan w:val="2"/>
          </w:tcPr>
          <w:p w:rsidR="00581243" w:rsidRPr="001C3D7B" w:rsidRDefault="00581243" w:rsidP="00EE4D1A">
            <w:pPr>
              <w:rPr>
                <w:b/>
              </w:rPr>
            </w:pPr>
            <w:r w:rsidRPr="001C3D7B">
              <w:rPr>
                <w:b/>
              </w:rPr>
              <w:t>ВР. Консервация СХМ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  <w:rPr>
                <w:b/>
              </w:rPr>
            </w:pPr>
            <w:r w:rsidRPr="001C3D7B">
              <w:rPr>
                <w:b/>
              </w:rPr>
              <w:t>12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Консервация машин для поверхностной обработки почвы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  <w:tr w:rsidR="00581243" w:rsidRPr="001C3D7B" w:rsidTr="00F7122D">
        <w:tc>
          <w:tcPr>
            <w:tcW w:w="990" w:type="dxa"/>
          </w:tcPr>
          <w:p w:rsidR="00581243" w:rsidRPr="001C3D7B" w:rsidRDefault="00581243" w:rsidP="00EE4D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50" w:type="dxa"/>
          </w:tcPr>
          <w:p w:rsidR="00581243" w:rsidRPr="001C3D7B" w:rsidRDefault="00581243" w:rsidP="00EE4D1A">
            <w:r w:rsidRPr="001C3D7B">
              <w:t>Консервация машин для посева сельскохозяйственных культур</w:t>
            </w:r>
          </w:p>
        </w:tc>
        <w:tc>
          <w:tcPr>
            <w:tcW w:w="1053" w:type="dxa"/>
          </w:tcPr>
          <w:p w:rsidR="00581243" w:rsidRPr="001C3D7B" w:rsidRDefault="00581243" w:rsidP="00EE4D1A">
            <w:pPr>
              <w:jc w:val="center"/>
            </w:pPr>
            <w:r w:rsidRPr="001C3D7B">
              <w:t>6</w:t>
            </w:r>
          </w:p>
        </w:tc>
      </w:tr>
    </w:tbl>
    <w:p w:rsidR="00581243" w:rsidRPr="001C3D7B" w:rsidRDefault="00581243"/>
    <w:p w:rsidR="00581243" w:rsidRPr="001C3D7B" w:rsidRDefault="00581243"/>
    <w:p w:rsidR="00581243" w:rsidRPr="001C3D7B" w:rsidRDefault="00581243"/>
    <w:p w:rsidR="00581243" w:rsidRPr="001C3D7B" w:rsidRDefault="00581243"/>
    <w:p w:rsidR="00581243" w:rsidRPr="001C3D7B" w:rsidRDefault="00581243"/>
    <w:p w:rsidR="00581243" w:rsidRPr="001C3D7B" w:rsidRDefault="00581243"/>
    <w:p w:rsidR="00581243" w:rsidRPr="001C3D7B" w:rsidRDefault="00581243"/>
    <w:p w:rsidR="00581243" w:rsidRPr="001C3D7B" w:rsidRDefault="00581243" w:rsidP="006072EE">
      <w:pPr>
        <w:numPr>
          <w:ilvl w:val="1"/>
          <w:numId w:val="36"/>
        </w:numPr>
        <w:jc w:val="both"/>
        <w:rPr>
          <w:b/>
        </w:rPr>
      </w:pPr>
      <w:r w:rsidRPr="001C3D7B">
        <w:rPr>
          <w:b/>
        </w:rPr>
        <w:t>Содержание учебной практики.</w:t>
      </w:r>
    </w:p>
    <w:p w:rsidR="00581243" w:rsidRPr="001C3D7B" w:rsidRDefault="00581243" w:rsidP="0018706B">
      <w:pPr>
        <w:ind w:left="1275"/>
        <w:jc w:val="both"/>
        <w:rPr>
          <w:b/>
        </w:rPr>
      </w:pPr>
    </w:p>
    <w:p w:rsidR="00581243" w:rsidRPr="001C3D7B" w:rsidRDefault="00581243" w:rsidP="0018706B">
      <w:pPr>
        <w:ind w:left="1275"/>
        <w:jc w:val="both"/>
        <w:rPr>
          <w:bCs/>
        </w:rPr>
      </w:pPr>
      <w:r w:rsidRPr="001C3D7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969"/>
        <w:gridCol w:w="8364"/>
        <w:gridCol w:w="898"/>
        <w:gridCol w:w="898"/>
      </w:tblGrid>
      <w:tr w:rsidR="00581243" w:rsidRPr="001C3D7B" w:rsidTr="0013535F">
        <w:trPr>
          <w:cantSplit/>
          <w:trHeight w:val="1134"/>
        </w:trPr>
        <w:tc>
          <w:tcPr>
            <w:tcW w:w="1134" w:type="dxa"/>
            <w:textDirection w:val="btLr"/>
          </w:tcPr>
          <w:p w:rsidR="00581243" w:rsidRPr="001C3D7B" w:rsidRDefault="00581243" w:rsidP="00A85C25">
            <w:pPr>
              <w:ind w:left="113" w:right="113"/>
              <w:jc w:val="both"/>
              <w:rPr>
                <w:bCs/>
              </w:rPr>
            </w:pPr>
            <w:r w:rsidRPr="001C3D7B">
              <w:rPr>
                <w:b/>
              </w:rPr>
              <w:t>№ темы</w:t>
            </w:r>
          </w:p>
        </w:tc>
        <w:tc>
          <w:tcPr>
            <w:tcW w:w="3969" w:type="dxa"/>
          </w:tcPr>
          <w:p w:rsidR="00581243" w:rsidRPr="001C3D7B" w:rsidRDefault="00581243" w:rsidP="0018706B">
            <w:pPr>
              <w:rPr>
                <w:b/>
                <w:bCs/>
              </w:rPr>
            </w:pPr>
            <w:r>
              <w:rPr>
                <w:b/>
              </w:rPr>
              <w:t>Н</w:t>
            </w:r>
            <w:r w:rsidRPr="001C3D7B">
              <w:rPr>
                <w:b/>
              </w:rPr>
              <w:t>аименование тем.</w:t>
            </w:r>
          </w:p>
          <w:p w:rsidR="00581243" w:rsidRPr="001C3D7B" w:rsidRDefault="00581243" w:rsidP="0018706B">
            <w:pPr>
              <w:rPr>
                <w:bCs/>
              </w:rPr>
            </w:pPr>
          </w:p>
        </w:tc>
        <w:tc>
          <w:tcPr>
            <w:tcW w:w="8364" w:type="dxa"/>
          </w:tcPr>
          <w:p w:rsidR="00581243" w:rsidRPr="001C3D7B" w:rsidRDefault="00581243" w:rsidP="00A85C25">
            <w:pPr>
              <w:jc w:val="center"/>
              <w:rPr>
                <w:b/>
                <w:bCs/>
              </w:rPr>
            </w:pPr>
            <w:r w:rsidRPr="001C3D7B">
              <w:rPr>
                <w:b/>
              </w:rPr>
              <w:t>Содержание учебных занятий</w:t>
            </w:r>
          </w:p>
          <w:p w:rsidR="00581243" w:rsidRPr="001C3D7B" w:rsidRDefault="00581243" w:rsidP="00A85C25">
            <w:pPr>
              <w:jc w:val="center"/>
              <w:rPr>
                <w:b/>
                <w:bCs/>
              </w:rPr>
            </w:pPr>
          </w:p>
          <w:p w:rsidR="00581243" w:rsidRPr="001C3D7B" w:rsidRDefault="00581243" w:rsidP="00A85C25">
            <w:pPr>
              <w:jc w:val="center"/>
              <w:rPr>
                <w:b/>
                <w:bCs/>
              </w:rPr>
            </w:pPr>
          </w:p>
          <w:p w:rsidR="00581243" w:rsidRPr="001C3D7B" w:rsidRDefault="00581243" w:rsidP="00A85C25">
            <w:pPr>
              <w:jc w:val="center"/>
              <w:rPr>
                <w:b/>
                <w:bCs/>
              </w:rPr>
            </w:pPr>
          </w:p>
          <w:p w:rsidR="00581243" w:rsidRPr="001C3D7B" w:rsidRDefault="00581243" w:rsidP="00A85C25">
            <w:pPr>
              <w:jc w:val="center"/>
            </w:pPr>
          </w:p>
        </w:tc>
        <w:tc>
          <w:tcPr>
            <w:tcW w:w="866" w:type="dxa"/>
            <w:textDirection w:val="btLr"/>
          </w:tcPr>
          <w:p w:rsidR="00581243" w:rsidRPr="001C3D7B" w:rsidRDefault="00581243" w:rsidP="00A85C25">
            <w:pPr>
              <w:ind w:left="113" w:right="113"/>
              <w:jc w:val="center"/>
            </w:pPr>
            <w:r w:rsidRPr="001C3D7B">
              <w:rPr>
                <w:b/>
              </w:rPr>
              <w:t xml:space="preserve">Объем </w:t>
            </w:r>
            <w:r w:rsidRPr="001C3D7B">
              <w:rPr>
                <w:b/>
              </w:rPr>
              <w:br/>
              <w:t>часов</w:t>
            </w:r>
          </w:p>
        </w:tc>
        <w:tc>
          <w:tcPr>
            <w:tcW w:w="866" w:type="dxa"/>
            <w:textDirection w:val="btLr"/>
          </w:tcPr>
          <w:p w:rsidR="00581243" w:rsidRPr="001C3D7B" w:rsidRDefault="00581243" w:rsidP="00A85C25">
            <w:pPr>
              <w:ind w:left="113" w:right="113"/>
              <w:jc w:val="center"/>
            </w:pPr>
            <w:r w:rsidRPr="001C3D7B">
              <w:rPr>
                <w:b/>
              </w:rPr>
              <w:t xml:space="preserve">Уровень </w:t>
            </w:r>
            <w:r w:rsidRPr="001C3D7B">
              <w:rPr>
                <w:b/>
              </w:rPr>
              <w:br/>
              <w:t>освоения</w:t>
            </w:r>
          </w:p>
        </w:tc>
      </w:tr>
      <w:tr w:rsidR="00581243" w:rsidRPr="001C3D7B" w:rsidTr="005F01CF">
        <w:tc>
          <w:tcPr>
            <w:tcW w:w="13467" w:type="dxa"/>
            <w:gridSpan w:val="3"/>
          </w:tcPr>
          <w:p w:rsidR="00581243" w:rsidRPr="001C3D7B" w:rsidRDefault="00581243" w:rsidP="00C53DC0">
            <w:pPr>
              <w:jc w:val="both"/>
              <w:rPr>
                <w:b/>
                <w:bCs/>
              </w:rPr>
            </w:pPr>
            <w:r w:rsidRPr="001C3D7B">
              <w:rPr>
                <w:b/>
              </w:rPr>
              <w:t>ВР. Общеслесарные работы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both"/>
              <w:rPr>
                <w:bCs/>
              </w:rPr>
            </w:pPr>
            <w:r w:rsidRPr="001C3D7B">
              <w:t>30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53DC0">
            <w:r w:rsidRPr="001C3D7B">
              <w:t xml:space="preserve"> Плоскостная разметка, рубка металла</w:t>
            </w:r>
          </w:p>
        </w:tc>
        <w:tc>
          <w:tcPr>
            <w:tcW w:w="8364" w:type="dxa"/>
          </w:tcPr>
          <w:p w:rsidR="00581243" w:rsidRPr="001C3D7B" w:rsidRDefault="00581243" w:rsidP="00C53DC0">
            <w:pPr>
              <w:jc w:val="both"/>
            </w:pPr>
            <w:r w:rsidRPr="001C3D7B">
              <w:t>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53DC0">
            <w:r w:rsidRPr="001C3D7B">
              <w:t xml:space="preserve"> Гибка, правка и резка металла.  </w:t>
            </w:r>
          </w:p>
        </w:tc>
        <w:tc>
          <w:tcPr>
            <w:tcW w:w="8364" w:type="dxa"/>
          </w:tcPr>
          <w:p w:rsidR="00581243" w:rsidRPr="001C3D7B" w:rsidRDefault="00581243" w:rsidP="00C53DC0">
            <w:pPr>
              <w:jc w:val="both"/>
            </w:pPr>
            <w:r w:rsidRPr="001C3D7B">
              <w:t>Гибка полосовой стали под заданный угол. Гибка стального сортового проката, кромок листовой стали в тисках, на плите и с применением приспособлений. Правка полосовой стали и круглого стального прутка на плите. Правка листовой стали.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53DC0">
            <w:r w:rsidRPr="001C3D7B">
              <w:t xml:space="preserve"> Опиливание металла.</w:t>
            </w:r>
          </w:p>
        </w:tc>
        <w:tc>
          <w:tcPr>
            <w:tcW w:w="8364" w:type="dxa"/>
          </w:tcPr>
          <w:p w:rsidR="00581243" w:rsidRPr="001C3D7B" w:rsidRDefault="00581243" w:rsidP="00C53DC0">
            <w:pPr>
              <w:jc w:val="both"/>
            </w:pPr>
            <w:r w:rsidRPr="001C3D7B">
              <w:t>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53DC0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53DC0">
            <w:r w:rsidRPr="001C3D7B">
              <w:t xml:space="preserve"> Сверление, развертывание и зенкование</w:t>
            </w:r>
          </w:p>
        </w:tc>
        <w:tc>
          <w:tcPr>
            <w:tcW w:w="8364" w:type="dxa"/>
          </w:tcPr>
          <w:p w:rsidR="00581243" w:rsidRPr="001C3D7B" w:rsidRDefault="00581243" w:rsidP="00C53DC0">
            <w:pPr>
              <w:jc w:val="both"/>
            </w:pPr>
            <w:r w:rsidRPr="001C3D7B">
              <w:t>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Зенкование отверстий под головки винтов и заклепок. Ручная развертка цилиндрических отверстий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53DC0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Клепка, шабрение и нарезание резьбы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Подготовка деталей заклепочных соединений. Сборка и клепка нахлёстанного соединения вручную заклепками с полукруглыми и потайными головками. Контроль качества клепки.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 Нарезание наружных резьб на болтах и шпильках. Нарезание резьбы в сквозных и глухих отверстиях. Контроль резьбовых соединений.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497CEB">
        <w:tc>
          <w:tcPr>
            <w:tcW w:w="13467" w:type="dxa"/>
            <w:gridSpan w:val="3"/>
          </w:tcPr>
          <w:p w:rsidR="00581243" w:rsidRPr="001C3D7B" w:rsidRDefault="00581243" w:rsidP="00C8071F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 xml:space="preserve">ВР. </w:t>
            </w:r>
            <w:r w:rsidRPr="001C3D7B">
              <w:rPr>
                <w:b/>
                <w:shd w:val="clear" w:color="auto" w:fill="FFFFFF"/>
                <w:lang w:eastAsia="en-US"/>
              </w:rPr>
              <w:t>Техническое обслуживание тракторов и СХМ.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both"/>
              <w:rPr>
                <w:b/>
                <w:bCs/>
              </w:rPr>
            </w:pPr>
            <w:r w:rsidRPr="001C3D7B">
              <w:rPr>
                <w:b/>
              </w:rPr>
              <w:t>18</w:t>
            </w:r>
          </w:p>
        </w:tc>
        <w:tc>
          <w:tcPr>
            <w:tcW w:w="866" w:type="dxa"/>
            <w:shd w:val="clear" w:color="auto" w:fill="D9D9D9"/>
          </w:tcPr>
          <w:p w:rsidR="00581243" w:rsidRPr="001C3D7B" w:rsidRDefault="00581243" w:rsidP="00C8071F">
            <w:pPr>
              <w:jc w:val="both"/>
              <w:rPr>
                <w:b/>
                <w:bCs/>
              </w:rPr>
            </w:pPr>
            <w:r w:rsidRPr="001C3D7B">
              <w:rPr>
                <w:b/>
                <w:bCs/>
              </w:rPr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Техническое обслуживание трактора МТЗ-82.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rPr>
                <w:shd w:val="clear" w:color="auto" w:fill="FFFFFF"/>
              </w:rPr>
              <w:t>Выполнение периодического технического обслуживания № 2 системы питания двигателя, системы навески, системы смазки двигателя, рулевого механизма, муфты сцепления и ходовой части.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Техническое трактора ДТ-75.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rPr>
                <w:shd w:val="clear" w:color="auto" w:fill="FFFFFF"/>
              </w:rPr>
              <w:t>Выполнение периодического технического № 2 системы питания двигателя, системы навески, системы смазки двигателя, поворотного механизма, муфты сцепления и ходовой части.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Техническое обслуживание трактора ХТЗ-150 К.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rPr>
                <w:shd w:val="clear" w:color="auto" w:fill="FFFFFF"/>
              </w:rPr>
              <w:t>Выполнение периодического технического № 2 системы питания двигателя, системы навески, системы смазки двигателя, рулевого механизма, муфты сцепления и ходовой части, коробки перемены передач.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497CEB">
        <w:tc>
          <w:tcPr>
            <w:tcW w:w="13467" w:type="dxa"/>
            <w:gridSpan w:val="3"/>
          </w:tcPr>
          <w:p w:rsidR="00581243" w:rsidRPr="001C3D7B" w:rsidRDefault="00581243" w:rsidP="00C8071F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</w:rPr>
              <w:t>ВР.</w:t>
            </w:r>
            <w:r w:rsidRPr="001C3D7B">
              <w:rPr>
                <w:b/>
                <w:shd w:val="clear" w:color="auto" w:fill="FFFFFF"/>
                <w:lang w:eastAsia="en-US"/>
              </w:rPr>
              <w:t xml:space="preserve"> Выявление и устранение неисправностей тракторов.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  <w:rPr>
                <w:b/>
              </w:rPr>
            </w:pPr>
            <w:r w:rsidRPr="001C3D7B">
              <w:rPr>
                <w:b/>
              </w:rPr>
              <w:t>30</w:t>
            </w:r>
          </w:p>
        </w:tc>
        <w:tc>
          <w:tcPr>
            <w:tcW w:w="866" w:type="dxa"/>
            <w:shd w:val="clear" w:color="auto" w:fill="D9D9D9"/>
          </w:tcPr>
          <w:p w:rsidR="00581243" w:rsidRPr="001C3D7B" w:rsidRDefault="00581243" w:rsidP="00C8071F">
            <w:pPr>
              <w:jc w:val="both"/>
              <w:rPr>
                <w:bCs/>
              </w:rPr>
            </w:pPr>
            <w:r w:rsidRPr="001C3D7B">
              <w:rPr>
                <w:bCs/>
              </w:rPr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Выявление и устранение неисправностей электрооборудования тракторов.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Выявление и устранение неисправностей стартера трактора, генератора, электропроводки, световых приборов и электродвигателей трактора, техническое обслуживание аккумуляторной батареи.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Выявление и устранение неисправностей в работе ГРМ двигателя трактора.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Выявление и устранение неисправностей газораспределительного механизмов двигателей СМД-21, Д-243, ЯМЗ-236, проверка качества работы. Притирка посадочных мест клапанов и седел головки блока цилиндров двигателя.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Выявление и устранение неисправностей в работе рулевого механизма управления трактора.</w:t>
            </w:r>
          </w:p>
        </w:tc>
        <w:tc>
          <w:tcPr>
            <w:tcW w:w="8364" w:type="dxa"/>
          </w:tcPr>
          <w:p w:rsidR="00581243" w:rsidRPr="001C3D7B" w:rsidRDefault="00581243" w:rsidP="00C8071F">
            <w:r w:rsidRPr="001C3D7B">
              <w:t>Проверка и регулировка сходимости рулевых колес трактора.        Выявление и устранение неисправностей в гидросистеме рулевого механизма трактора.                                                                                                       Проверка и регулировка свободного хода рулевого колеса и усилия на него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 xml:space="preserve"> Выявление и устранение неисправностей в работе силовой передачи трактора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Выявление и устранение неисправностей муфты сцепления трактора. Выявление и устранение неисправностей ведущих мостов трактора. Выявление и устранение неисправностей коробок перемены передач трактора.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Выявление и устранение неисправностей в работе гидросистемы трактора.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Выявление и устранение неисправностей масленого насоса гидросистемы навески трактора. Выявление и устранение неисправностей гидрораспределителя трактора. Выявление и устранение неисправностей основного гидроцилиндра трактора.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497CEB">
        <w:tc>
          <w:tcPr>
            <w:tcW w:w="13467" w:type="dxa"/>
            <w:gridSpan w:val="3"/>
          </w:tcPr>
          <w:p w:rsidR="00581243" w:rsidRPr="001C3D7B" w:rsidRDefault="00581243" w:rsidP="00C8071F">
            <w:pPr>
              <w:rPr>
                <w:b/>
                <w:bCs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 xml:space="preserve">ВР. Ремонт тракторов и СХМ.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  <w:rPr>
                <w:b/>
              </w:rPr>
            </w:pPr>
            <w:r w:rsidRPr="001C3D7B">
              <w:rPr>
                <w:b/>
              </w:rPr>
              <w:t>54</w:t>
            </w:r>
          </w:p>
        </w:tc>
        <w:tc>
          <w:tcPr>
            <w:tcW w:w="866" w:type="dxa"/>
            <w:shd w:val="clear" w:color="auto" w:fill="D9D9D9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Ремонт систем охлаждения тракторов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Ремонт водяного насоса системы охлаждения двигателя трактора. Ремонт радиатора системы охлаждения трактора. Замена термостата системы охлаждения двигателя трактора.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 xml:space="preserve">Ремонт тормозной системы колесного трактора                                                               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Ремонт тормозной системы трактора МТЗ-82. Ремонт тормозной системы трактора ХТЗ-150 К. Регулировка тормозных систем тормозов и проверка их под нагрузкой.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pPr>
              <w:tabs>
                <w:tab w:val="left" w:pos="4344"/>
              </w:tabs>
            </w:pPr>
            <w:r w:rsidRPr="001C3D7B">
              <w:t xml:space="preserve">Ремонт и регулировка поворотного механизма, ходовой части гусеничного трактора.               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tabs>
                <w:tab w:val="left" w:pos="4344"/>
              </w:tabs>
              <w:jc w:val="both"/>
            </w:pPr>
            <w:r w:rsidRPr="001C3D7B">
              <w:t>Разборка поворотного механизма ходовой части гусеничного трактора Дт-75. Дефектовка узлов. Сборка поворотного механизма ходовой части гусеничного трактора. Проведение регулировочных работ и проверка их под нагрузкой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Ремонт топливной системы трактора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Ремонт подкачивающего насоса топливной системы трактора. Замена топливного насоса топливной системы трактора. Регулировка форсунок топливной системы трактора.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 xml:space="preserve"> Ремонт сельскохозяйственных машин для поверхностной обработки почвы.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Разборка сельскохозяйственных машин для поверхностной обработки почвы на узлы и детали. Дефектовка узлов и деталей. Сборка узлов и деталей сельскохозяйственных машин для поверхностной обработки почвы.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Ремонт сельскохозяйственных машин для посева и посадки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Разборка сельскохозяйственных машин для посева и посадки на узлы и детали. Дефектовка узлов и деталей. Сборка узлов и деталей сельскохозяйственных машин для посева и посадки.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 xml:space="preserve">Ремонт механизмов зерноуборочного комбайна                                                    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 xml:space="preserve">Проведение ремонта жатки комбайна. Ремонт цепных и ременных передач. Ремонт системы очистки комбайна. Ремонт системы обмолота комбайна. Ремонт системы домолачивающего устройства.                                                                       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Ремонт рабочих органов СХ машин.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Замена подшипников ступиц опорных колес сельскохозяйственных машин, правка рабочих органов и деталей машин, ремонт резьб.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Ремонт шин сельскохозяйственных машин.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Демонтаж шин сельскохозяйственных машин. Определение проколов порезов шин сельскохозяйственных машин. Удаление проколов шин сельскохозяйственных машин.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497CEB">
        <w:tc>
          <w:tcPr>
            <w:tcW w:w="13467" w:type="dxa"/>
            <w:gridSpan w:val="3"/>
          </w:tcPr>
          <w:p w:rsidR="00581243" w:rsidRPr="001C3D7B" w:rsidRDefault="00581243" w:rsidP="00C8071F">
            <w:pPr>
              <w:jc w:val="both"/>
              <w:rPr>
                <w:b/>
              </w:rPr>
            </w:pPr>
            <w:r w:rsidRPr="001C3D7B">
              <w:rPr>
                <w:b/>
              </w:rPr>
              <w:t>ВР. Консервация СХМ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12</w:t>
            </w:r>
          </w:p>
        </w:tc>
        <w:tc>
          <w:tcPr>
            <w:tcW w:w="866" w:type="dxa"/>
            <w:shd w:val="clear" w:color="auto" w:fill="D9D9D9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Консервация машин для поверхностной обработки почвы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Постановка на хранение машин для основной обработки почвы. Постановка на хранение машин для предпосевной обработки почвы. Постановка на хранение машин для поверхностной обработки почвы дисковой бороной.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  <w:tr w:rsidR="00581243" w:rsidRPr="001C3D7B" w:rsidTr="0013535F">
        <w:tc>
          <w:tcPr>
            <w:tcW w:w="1134" w:type="dxa"/>
          </w:tcPr>
          <w:p w:rsidR="00581243" w:rsidRPr="001C3D7B" w:rsidRDefault="00581243" w:rsidP="00C8071F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581243" w:rsidRPr="001C3D7B" w:rsidRDefault="00581243" w:rsidP="00C8071F">
            <w:r w:rsidRPr="001C3D7B">
              <w:t>Консервация машин для посева сельскохозяйственных культур</w:t>
            </w:r>
          </w:p>
        </w:tc>
        <w:tc>
          <w:tcPr>
            <w:tcW w:w="8364" w:type="dxa"/>
          </w:tcPr>
          <w:p w:rsidR="00581243" w:rsidRPr="001C3D7B" w:rsidRDefault="00581243" w:rsidP="00C8071F">
            <w:pPr>
              <w:jc w:val="both"/>
            </w:pPr>
            <w:r w:rsidRPr="001C3D7B">
              <w:t>Постановка на хранение машин для посева зерновых сельскохозяйственных культур. Постановка на хранение машин для посева пропашных сельскохозяйственных культур. Постановка на хранение машин для внесения средств защиты растений.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6</w:t>
            </w:r>
          </w:p>
        </w:tc>
        <w:tc>
          <w:tcPr>
            <w:tcW w:w="866" w:type="dxa"/>
          </w:tcPr>
          <w:p w:rsidR="00581243" w:rsidRPr="001C3D7B" w:rsidRDefault="00581243" w:rsidP="00C8071F">
            <w:pPr>
              <w:jc w:val="center"/>
            </w:pPr>
            <w:r w:rsidRPr="001C3D7B">
              <w:t>2</w:t>
            </w:r>
          </w:p>
        </w:tc>
      </w:tr>
    </w:tbl>
    <w:p w:rsidR="00581243" w:rsidRDefault="00581243" w:rsidP="005079EF">
      <w:pPr>
        <w:rPr>
          <w:b/>
        </w:rPr>
      </w:pPr>
    </w:p>
    <w:p w:rsidR="00581243" w:rsidRDefault="00581243" w:rsidP="005079EF">
      <w:pPr>
        <w:rPr>
          <w:b/>
        </w:rPr>
      </w:pPr>
    </w:p>
    <w:p w:rsidR="00581243" w:rsidRPr="001C3D7B" w:rsidRDefault="00581243" w:rsidP="005079EF">
      <w:pPr>
        <w:rPr>
          <w:b/>
        </w:rPr>
      </w:pPr>
    </w:p>
    <w:p w:rsidR="00581243" w:rsidRPr="001C3D7B" w:rsidRDefault="00581243" w:rsidP="006072EE">
      <w:pPr>
        <w:numPr>
          <w:ilvl w:val="0"/>
          <w:numId w:val="36"/>
        </w:numPr>
        <w:rPr>
          <w:b/>
        </w:rPr>
      </w:pPr>
      <w:r w:rsidRPr="001C3D7B">
        <w:rPr>
          <w:b/>
        </w:rPr>
        <w:t>УСЛОВИЯ РЕАЛИЗАЦИИ РАБОЧЕЙ ПРОГРАММЫ УЧЕБНОЙ ПРАКТИКИ</w:t>
      </w:r>
    </w:p>
    <w:p w:rsidR="00581243" w:rsidRPr="001C3D7B" w:rsidRDefault="00581243" w:rsidP="003F1193">
      <w:pPr>
        <w:spacing w:after="22" w:line="259" w:lineRule="auto"/>
        <w:ind w:left="284"/>
      </w:pPr>
      <w:r w:rsidRPr="001C3D7B">
        <w:rPr>
          <w:b/>
        </w:rPr>
        <w:t>Требования к материально-техническому обеспечению</w:t>
      </w:r>
      <w:r w:rsidRPr="001C3D7B">
        <w:rPr>
          <w:b/>
          <w:u w:val="single"/>
        </w:rPr>
        <w:t>.</w:t>
      </w:r>
      <w:r w:rsidRPr="001C3D7B">
        <w:rPr>
          <w:b/>
          <w:u w:val="single"/>
        </w:rPr>
        <w:br/>
      </w:r>
      <w:r w:rsidRPr="001C3D7B">
        <w:t xml:space="preserve">Реализация рабочей программы учебной практики предполагает наличие: </w:t>
      </w:r>
      <w:r>
        <w:t>П</w:t>
      </w:r>
      <w:r w:rsidRPr="001C3D7B">
        <w:t>ункта технического обслуживания, слесарн</w:t>
      </w:r>
      <w:r>
        <w:t>ой мастерской, гаража</w:t>
      </w:r>
      <w:bookmarkStart w:id="0" w:name="_GoBack"/>
      <w:bookmarkEnd w:id="0"/>
      <w:r w:rsidRPr="001C3D7B">
        <w:t>.</w:t>
      </w:r>
    </w:p>
    <w:p w:rsidR="00581243" w:rsidRPr="001C3D7B" w:rsidRDefault="00581243" w:rsidP="003F1193">
      <w:pPr>
        <w:jc w:val="both"/>
        <w:rPr>
          <w:b/>
        </w:rPr>
      </w:pPr>
    </w:p>
    <w:p w:rsidR="00581243" w:rsidRPr="001C3D7B" w:rsidRDefault="00581243" w:rsidP="003F1193">
      <w:pPr>
        <w:jc w:val="both"/>
        <w:rPr>
          <w:b/>
          <w:bCs/>
        </w:rPr>
      </w:pPr>
    </w:p>
    <w:p w:rsidR="00581243" w:rsidRPr="001C3D7B" w:rsidRDefault="00581243" w:rsidP="003F1193">
      <w:pPr>
        <w:jc w:val="both"/>
        <w:rPr>
          <w:b/>
          <w:bCs/>
        </w:rPr>
      </w:pPr>
      <w:r w:rsidRPr="001C3D7B">
        <w:rPr>
          <w:b/>
        </w:rPr>
        <w:t xml:space="preserve">4.1 Пункт технического обслуживания. </w:t>
      </w:r>
    </w:p>
    <w:p w:rsidR="00581243" w:rsidRPr="001C3D7B" w:rsidRDefault="00581243" w:rsidP="003F1193">
      <w:pPr>
        <w:jc w:val="both"/>
        <w:rPr>
          <w:bCs/>
        </w:rPr>
      </w:pPr>
      <w:r w:rsidRPr="001C3D7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rPr>
                <w:b/>
              </w:rPr>
              <w:t>Приборы и оборудование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2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Верстак слесарный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3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Ванна для мойки деталей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4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Нагнетатель масла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5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Прибор для проверки форсунок КИ-562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6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Прибор для проверки натяжения ремней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7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Прибор для проверки свободного хода рулевого колеса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8</w:t>
            </w:r>
          </w:p>
        </w:tc>
        <w:tc>
          <w:tcPr>
            <w:tcW w:w="14400" w:type="dxa"/>
          </w:tcPr>
          <w:p w:rsidR="00581243" w:rsidRPr="001C3D7B" w:rsidRDefault="00581243" w:rsidP="003F1193">
            <w:r w:rsidRPr="001C3D7B">
              <w:t>Прибор для определения расхода  масла КИ-5473-ГосНИТИ.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9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Линейка для измерения сходимости направляющих колес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10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 xml:space="preserve"> Набор съемников 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Ключ динамометрический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12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Комплект слесарного инструмента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13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Паролейно поворотные тисы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14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Заточной станок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15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Сверлильный станок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16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Смотровая яма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17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Передвижная моечная машина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18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Компрессор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19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 xml:space="preserve">Зарядное устройство 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20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Нагрузочная вилка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21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Ареометр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22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Таль ручная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23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keepNext/>
              <w:outlineLvl w:val="1"/>
            </w:pPr>
            <w:r w:rsidRPr="001C3D7B">
              <w:t>Труба вытяжная</w:t>
            </w:r>
          </w:p>
        </w:tc>
      </w:tr>
    </w:tbl>
    <w:p w:rsidR="00581243" w:rsidRPr="001C3D7B" w:rsidRDefault="00581243" w:rsidP="003F1193">
      <w:pPr>
        <w:jc w:val="both"/>
        <w:rPr>
          <w:b/>
          <w:bCs/>
        </w:rPr>
      </w:pPr>
    </w:p>
    <w:p w:rsidR="00581243" w:rsidRPr="001C3D7B" w:rsidRDefault="00581243" w:rsidP="003F1193">
      <w:pPr>
        <w:jc w:val="both"/>
        <w:rPr>
          <w:b/>
          <w:bCs/>
        </w:rPr>
      </w:pPr>
    </w:p>
    <w:p w:rsidR="00581243" w:rsidRPr="001C3D7B" w:rsidRDefault="00581243" w:rsidP="003F1193">
      <w:pPr>
        <w:jc w:val="both"/>
        <w:rPr>
          <w:b/>
          <w:bCs/>
        </w:rPr>
      </w:pPr>
      <w:r w:rsidRPr="001C3D7B">
        <w:rPr>
          <w:b/>
        </w:rPr>
        <w:t>4.2.  Слесарная мастерская</w:t>
      </w:r>
    </w:p>
    <w:p w:rsidR="00581243" w:rsidRPr="001C3D7B" w:rsidRDefault="00581243" w:rsidP="003F1193">
      <w:pPr>
        <w:jc w:val="both"/>
        <w:rPr>
          <w:b/>
          <w:bCs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4652"/>
      </w:tblGrid>
      <w:tr w:rsidR="00581243" w:rsidRPr="001C3D7B" w:rsidTr="00613154">
        <w:trPr>
          <w:trHeight w:val="274"/>
        </w:trPr>
        <w:tc>
          <w:tcPr>
            <w:tcW w:w="936" w:type="dxa"/>
          </w:tcPr>
          <w:p w:rsidR="00581243" w:rsidRPr="001C3D7B" w:rsidRDefault="00581243" w:rsidP="003F1193">
            <w:pPr>
              <w:jc w:val="both"/>
              <w:rPr>
                <w:b/>
              </w:rPr>
            </w:pPr>
            <w:r w:rsidRPr="001C3D7B">
              <w:rPr>
                <w:b/>
              </w:rPr>
              <w:t>№</w:t>
            </w:r>
          </w:p>
        </w:tc>
        <w:tc>
          <w:tcPr>
            <w:tcW w:w="14652" w:type="dxa"/>
          </w:tcPr>
          <w:p w:rsidR="00581243" w:rsidRPr="001C3D7B" w:rsidRDefault="00581243" w:rsidP="00BE72F4">
            <w:pPr>
              <w:rPr>
                <w:b/>
              </w:rPr>
            </w:pPr>
            <w:r w:rsidRPr="001C3D7B">
              <w:rPr>
                <w:b/>
              </w:rPr>
              <w:t>Инструмент, оборудования</w:t>
            </w:r>
          </w:p>
        </w:tc>
      </w:tr>
      <w:tr w:rsidR="00581243" w:rsidRPr="001C3D7B" w:rsidTr="00613154">
        <w:trPr>
          <w:trHeight w:val="274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806A0">
            <w:r w:rsidRPr="001C3D7B">
              <w:t>Маркер</w:t>
            </w:r>
          </w:p>
        </w:tc>
      </w:tr>
      <w:tr w:rsidR="00581243" w:rsidRPr="001C3D7B" w:rsidTr="00613154">
        <w:trPr>
          <w:trHeight w:val="274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806A0">
            <w:r w:rsidRPr="001C3D7B">
              <w:t>Линейка треугольная</w:t>
            </w:r>
          </w:p>
        </w:tc>
      </w:tr>
      <w:tr w:rsidR="00581243" w:rsidRPr="001C3D7B" w:rsidTr="00613154">
        <w:trPr>
          <w:trHeight w:val="274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806A0">
            <w:r w:rsidRPr="001C3D7B">
              <w:t>Лекало</w:t>
            </w:r>
          </w:p>
        </w:tc>
      </w:tr>
      <w:tr w:rsidR="00581243" w:rsidRPr="001C3D7B" w:rsidTr="00613154">
        <w:trPr>
          <w:trHeight w:val="274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806A0">
            <w:r w:rsidRPr="001C3D7B">
              <w:t>Зубило</w:t>
            </w:r>
          </w:p>
        </w:tc>
      </w:tr>
      <w:tr w:rsidR="00581243" w:rsidRPr="001C3D7B" w:rsidTr="00613154">
        <w:trPr>
          <w:trHeight w:val="274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Молоток (500 грамм)</w:t>
            </w:r>
          </w:p>
        </w:tc>
      </w:tr>
      <w:tr w:rsidR="00581243" w:rsidRPr="001C3D7B" w:rsidTr="00613154">
        <w:trPr>
          <w:trHeight w:val="377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Слесарная ножовка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Ручные ножницы по металлу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Напильник круглый</w:t>
            </w:r>
          </w:p>
        </w:tc>
      </w:tr>
      <w:tr w:rsidR="00581243" w:rsidRPr="001C3D7B" w:rsidTr="00613154">
        <w:trPr>
          <w:trHeight w:val="104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Напильник плоский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Напильник треугольный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Дрель ручная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Набор сверл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Комплект лерок для нарезания резьбы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Комплект метчиков для нарезания резьбы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 xml:space="preserve">Дрель электрическая 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Переносной шлифовальный станок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>
              <w:t>Штанген</w:t>
            </w:r>
            <w:r w:rsidRPr="001C3D7B">
              <w:t>циркуль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>
              <w:t>Защ</w:t>
            </w:r>
            <w:r w:rsidRPr="001C3D7B">
              <w:t>ит</w:t>
            </w:r>
            <w:r>
              <w:t>н</w:t>
            </w:r>
            <w:r w:rsidRPr="001C3D7B">
              <w:t>ые очки.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Медицинская аптечка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Огнетушитель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  <w:r w:rsidRPr="001C3D7B">
              <w:t xml:space="preserve"> </w:t>
            </w: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Листовая сталь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Прут круглый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Труба квадратная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Заготовки для отверток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Образец изделия «Отвёртка»</w:t>
            </w:r>
          </w:p>
        </w:tc>
      </w:tr>
      <w:tr w:rsidR="00581243" w:rsidRPr="001C3D7B" w:rsidTr="00613154">
        <w:trPr>
          <w:trHeight w:val="296"/>
        </w:trPr>
        <w:tc>
          <w:tcPr>
            <w:tcW w:w="936" w:type="dxa"/>
            <w:tcBorders>
              <w:bottom w:val="single" w:sz="4" w:space="0" w:color="auto"/>
            </w:tcBorders>
          </w:tcPr>
          <w:p w:rsidR="00581243" w:rsidRPr="001C3D7B" w:rsidRDefault="00581243" w:rsidP="003F1193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14652" w:type="dxa"/>
          </w:tcPr>
          <w:p w:rsidR="00581243" w:rsidRPr="001C3D7B" w:rsidRDefault="00581243" w:rsidP="003F1193">
            <w:r w:rsidRPr="001C3D7B">
              <w:t>Образец изделия «Стремянка»</w:t>
            </w:r>
          </w:p>
        </w:tc>
      </w:tr>
    </w:tbl>
    <w:p w:rsidR="00581243" w:rsidRPr="001C3D7B" w:rsidRDefault="00581243" w:rsidP="003F1193">
      <w:pPr>
        <w:jc w:val="both"/>
        <w:rPr>
          <w:b/>
        </w:rPr>
      </w:pPr>
    </w:p>
    <w:p w:rsidR="00581243" w:rsidRPr="001C3D7B" w:rsidRDefault="00581243" w:rsidP="00C8071F">
      <w:pPr>
        <w:ind w:left="375"/>
        <w:contextualSpacing/>
        <w:jc w:val="both"/>
        <w:rPr>
          <w:b/>
        </w:rPr>
      </w:pPr>
      <w:r w:rsidRPr="001C3D7B">
        <w:rPr>
          <w:b/>
        </w:rPr>
        <w:t xml:space="preserve">4.3. Гараж. </w:t>
      </w:r>
    </w:p>
    <w:p w:rsidR="00581243" w:rsidRPr="001C3D7B" w:rsidRDefault="00581243" w:rsidP="003F119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Трактора и сельскохозяйственные машины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Трактор ДТ-75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/>
              </w:rPr>
            </w:pPr>
            <w:r w:rsidRPr="001C3D7B">
              <w:t>Трактор МТЗ-82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3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/>
              </w:rPr>
            </w:pPr>
            <w:r w:rsidRPr="001C3D7B">
              <w:t>Трактор Т-150к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4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/>
              </w:rPr>
            </w:pPr>
            <w:r w:rsidRPr="001C3D7B">
              <w:t>Трактор МТЗ-80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5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/>
              </w:rPr>
            </w:pPr>
            <w:r w:rsidRPr="001C3D7B">
              <w:t xml:space="preserve">Трактор ЛТЗ 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6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/>
              </w:rPr>
            </w:pPr>
            <w:r w:rsidRPr="001C3D7B">
              <w:t>Погрузчик КУН- 0.5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7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Плуг ПН-4-35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8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t>Плуг ПН-5-35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9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/>
              </w:rPr>
            </w:pPr>
            <w:r w:rsidRPr="001C3D7B">
              <w:t>Комбайн ДОН 1500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10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/>
              </w:rPr>
            </w:pPr>
            <w:r w:rsidRPr="001C3D7B">
              <w:t>Культиватор КСО-4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11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/>
              </w:rPr>
            </w:pPr>
            <w:r w:rsidRPr="001C3D7B">
              <w:t xml:space="preserve">Культиватор КРН-5.6 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12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/>
              </w:rPr>
            </w:pPr>
            <w:r w:rsidRPr="001C3D7B">
              <w:t>Культиватор КТ-6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13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/>
              </w:rPr>
            </w:pPr>
            <w:r w:rsidRPr="001C3D7B">
              <w:t>Сеялка СЗЛ-3.6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14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/>
              </w:rPr>
            </w:pPr>
            <w:r w:rsidRPr="001C3D7B">
              <w:t>Сеялка СУПН-5.6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15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Cs/>
              </w:rPr>
            </w:pPr>
            <w:r w:rsidRPr="001C3D7B">
              <w:t>Разбрасыватель мин. Удобрений РН-800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16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Cs/>
              </w:rPr>
            </w:pPr>
            <w:r w:rsidRPr="001C3D7B">
              <w:t>Опрыскиватель ОН-800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17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Cs/>
              </w:rPr>
            </w:pPr>
            <w:r w:rsidRPr="001C3D7B">
              <w:t>Прицеп 2ПТС-4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DC2C22">
            <w:pPr>
              <w:jc w:val="both"/>
            </w:pPr>
            <w:r w:rsidRPr="001C3D7B">
              <w:t>18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  <w:rPr>
                <w:bCs/>
              </w:rPr>
            </w:pPr>
            <w:r w:rsidRPr="001C3D7B">
              <w:t>Бороновальная сцепка СП-11</w:t>
            </w:r>
          </w:p>
        </w:tc>
      </w:tr>
    </w:tbl>
    <w:p w:rsidR="00581243" w:rsidRDefault="00581243" w:rsidP="003F1193">
      <w:pPr>
        <w:jc w:val="both"/>
      </w:pPr>
    </w:p>
    <w:p w:rsidR="00581243" w:rsidRPr="001C3D7B" w:rsidRDefault="00581243" w:rsidP="003F1193">
      <w:pPr>
        <w:jc w:val="both"/>
      </w:pPr>
    </w:p>
    <w:p w:rsidR="00581243" w:rsidRPr="001C3D7B" w:rsidRDefault="00581243" w:rsidP="003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bCs/>
        </w:rPr>
      </w:pPr>
      <w:r w:rsidRPr="001C3D7B">
        <w:rPr>
          <w:b/>
        </w:rPr>
        <w:t>4.4. Общие требования к организации образовательного процесса.</w:t>
      </w:r>
    </w:p>
    <w:p w:rsidR="00581243" w:rsidRDefault="00581243" w:rsidP="003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1C3D7B">
        <w:t>Учебная практика проводится мастерами производственного обучения в учебно-произв</w:t>
      </w:r>
      <w:r>
        <w:t>одственных мастерских техникума</w:t>
      </w:r>
      <w:r w:rsidRPr="001C3D7B">
        <w:t>. По окончании учебной практики проводятся проверочные работы, за счет часов, отведенных на учебную практику. При изучении профессионального модуля обучающимся оказываются консультации индивидуальные, групповые.</w:t>
      </w:r>
    </w:p>
    <w:p w:rsidR="00581243" w:rsidRPr="001C3D7B" w:rsidRDefault="00581243" w:rsidP="003F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</w:rPr>
      </w:pPr>
    </w:p>
    <w:p w:rsidR="00581243" w:rsidRPr="001C3D7B" w:rsidRDefault="00581243" w:rsidP="003F1193">
      <w:pPr>
        <w:jc w:val="both"/>
        <w:rPr>
          <w:b/>
          <w:bCs/>
        </w:rPr>
      </w:pPr>
      <w:r w:rsidRPr="001C3D7B">
        <w:rPr>
          <w:b/>
        </w:rPr>
        <w:t>4.5.  Кадровое обеспечение образовательного процесса.</w:t>
      </w:r>
    </w:p>
    <w:p w:rsidR="00581243" w:rsidRPr="001C3D7B" w:rsidRDefault="00581243" w:rsidP="003F1193">
      <w:pPr>
        <w:rPr>
          <w:bCs/>
        </w:rPr>
      </w:pPr>
      <w:r w:rsidRPr="001C3D7B">
        <w:t>Мастера производственного обучения, осуществляющие руководство учебной практикой студентов, должны иметь   квалификационный разряд по профессии на 1-2 разряда выше, чем предусматривает квалификация выпускника,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81243" w:rsidRDefault="00581243" w:rsidP="003F1193">
      <w:pPr>
        <w:rPr>
          <w:b/>
          <w:bCs/>
        </w:rPr>
      </w:pPr>
    </w:p>
    <w:p w:rsidR="00581243" w:rsidRDefault="00581243" w:rsidP="003F1193">
      <w:pPr>
        <w:rPr>
          <w:b/>
          <w:bCs/>
        </w:rPr>
      </w:pPr>
    </w:p>
    <w:p w:rsidR="00581243" w:rsidRPr="001C3D7B" w:rsidRDefault="00581243" w:rsidP="003F1193">
      <w:pPr>
        <w:rPr>
          <w:b/>
          <w:bCs/>
        </w:rPr>
      </w:pPr>
    </w:p>
    <w:p w:rsidR="00581243" w:rsidRPr="001C3D7B" w:rsidRDefault="00581243" w:rsidP="003F1193">
      <w:pPr>
        <w:rPr>
          <w:b/>
          <w:bCs/>
        </w:rPr>
      </w:pPr>
      <w:r w:rsidRPr="001C3D7B">
        <w:rPr>
          <w:b/>
        </w:rPr>
        <w:t>4.6 Информационное обеспечение.                                                                                                                                                                        Перечень рекоменду</w:t>
      </w:r>
      <w:r>
        <w:rPr>
          <w:b/>
        </w:rPr>
        <w:t>емых учебных изданий, Интернет-</w:t>
      </w:r>
      <w:r w:rsidRPr="001C3D7B">
        <w:rPr>
          <w:b/>
        </w:rPr>
        <w:t>ресурсов, дополнительной литературы</w:t>
      </w:r>
    </w:p>
    <w:p w:rsidR="00581243" w:rsidRPr="001C3D7B" w:rsidRDefault="00581243" w:rsidP="003F1193">
      <w:pPr>
        <w:rPr>
          <w:b/>
          <w:bCs/>
        </w:rPr>
      </w:pPr>
    </w:p>
    <w:p w:rsidR="00581243" w:rsidRPr="001C3D7B" w:rsidRDefault="00581243" w:rsidP="003F1193">
      <w:pPr>
        <w:rPr>
          <w:b/>
          <w:bCs/>
        </w:rPr>
      </w:pPr>
      <w:r w:rsidRPr="001C3D7B">
        <w:rPr>
          <w:b/>
        </w:rPr>
        <w:t>4.6.1 Основные 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Автор, наименование, год выпуска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Г. И. Гладков «Тракторы. Устройство и техническое обслуживание». 2015 год. «Академия»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t>А. Н. Устинов «Сельскохозяйственные машины» 2014 год. «Академия»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3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t>Е. А Пучин «Техническое обслуживание и ремонт тракторов»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4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t>В. В. Курчаткин Техническое обслуживание и ремонт машин в сельском хозяйстве» 2015 год. «Академия»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5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t>В.А. Родичев «Тракторы» Учебник. 2014 год. «Академия»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6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t xml:space="preserve"> Н. И. Верещагин «Организация и технология механизированных работ в сельском хозяйстве» 2014 год. «Академия»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7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С. К. Шестопалов «Экономическое и безопасное управление» 2015 год.  «Академия»</w:t>
            </w:r>
          </w:p>
        </w:tc>
      </w:tr>
    </w:tbl>
    <w:p w:rsidR="00581243" w:rsidRPr="001C3D7B" w:rsidRDefault="00581243" w:rsidP="003F1193"/>
    <w:p w:rsidR="00581243" w:rsidRPr="001C3D7B" w:rsidRDefault="00581243" w:rsidP="003F1193">
      <w:pPr>
        <w:rPr>
          <w:b/>
        </w:rPr>
      </w:pPr>
      <w:r w:rsidRPr="001C3D7B">
        <w:rPr>
          <w:b/>
        </w:rPr>
        <w:t>4.6.2 Дополнительные 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Автор, наименование, год выпуска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r w:rsidRPr="001C3D7B">
              <w:t>А. Н. Устинов «Зерноуборочные комбайны» 2004 год «Академия»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581243" w:rsidRPr="001C3D7B" w:rsidRDefault="00581243" w:rsidP="00DC2C22">
            <w:pPr>
              <w:jc w:val="both"/>
            </w:pPr>
            <w:r w:rsidRPr="001C3D7B">
              <w:t xml:space="preserve"> Третьяков «Основы агрономии» 2009 год. «Академия»</w:t>
            </w:r>
          </w:p>
        </w:tc>
      </w:tr>
    </w:tbl>
    <w:p w:rsidR="00581243" w:rsidRPr="001C3D7B" w:rsidRDefault="00581243" w:rsidP="003F1193">
      <w:pPr>
        <w:rPr>
          <w:b/>
        </w:rPr>
      </w:pPr>
    </w:p>
    <w:p w:rsidR="00581243" w:rsidRPr="001C3D7B" w:rsidRDefault="00581243" w:rsidP="003F1193">
      <w:pPr>
        <w:rPr>
          <w:b/>
        </w:rPr>
      </w:pPr>
    </w:p>
    <w:p w:rsidR="00581243" w:rsidRPr="001C3D7B" w:rsidRDefault="00581243" w:rsidP="003F1193">
      <w:pPr>
        <w:rPr>
          <w:b/>
          <w:bCs/>
        </w:rPr>
      </w:pPr>
      <w:r w:rsidRPr="001C3D7B">
        <w:rPr>
          <w:b/>
        </w:rPr>
        <w:t>4.6.3. Интернет- ресурсы</w:t>
      </w:r>
    </w:p>
    <w:p w:rsidR="00581243" w:rsidRPr="001C3D7B" w:rsidRDefault="00581243" w:rsidP="003F11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400"/>
      </w:tblGrid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rPr>
                <w:b/>
              </w:rPr>
              <w:t>№ п/н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center"/>
              <w:rPr>
                <w:b/>
              </w:rPr>
            </w:pPr>
            <w:r w:rsidRPr="001C3D7B">
              <w:rPr>
                <w:b/>
              </w:rPr>
              <w:t>Адрес в интернете, наименование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1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  <w:rPr>
                <w:bCs/>
              </w:rPr>
            </w:pPr>
            <w:hyperlink r:id="rId8" w:history="1">
              <w:r w:rsidRPr="001C3D7B">
                <w:rPr>
                  <w:u w:val="single"/>
                </w:rPr>
                <w:t>http://sistemamis.ru/protocols/bd/ch3200.doc</w:t>
              </w:r>
            </w:hyperlink>
            <w:r w:rsidRPr="001C3D7B">
              <w:t xml:space="preserve">  инструкция по эксплуатации комбайна «ДОН-1500Б»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2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hyperlink r:id="rId9" w:history="1">
              <w:r w:rsidRPr="001C3D7B">
                <w:rPr>
                  <w:u w:val="single"/>
                </w:rPr>
                <w:t>http://traktor-zapchast.ru/rukovodstvo-po-kspluatatcii-mtz-80-82-1</w:t>
              </w:r>
            </w:hyperlink>
            <w:r w:rsidRPr="001C3D7B">
              <w:t xml:space="preserve"> инструкция по эксплуатации трактора МТЗ-82/1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3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shd w:val="clear" w:color="auto" w:fill="FFFFFF"/>
              <w:spacing w:line="255" w:lineRule="atLeast"/>
              <w:contextualSpacing/>
              <w:textAlignment w:val="top"/>
            </w:pPr>
            <w:hyperlink r:id="rId10" w:history="1">
              <w:r w:rsidRPr="001C3D7B">
                <w:rPr>
                  <w:u w:val="single"/>
                </w:rPr>
                <w:t>http://miramgro.co</w:t>
              </w:r>
            </w:hyperlink>
            <w:r w:rsidRPr="001C3D7B">
              <w:t xml:space="preserve"> </w:t>
            </w:r>
            <w:r w:rsidRPr="001C3D7B">
              <w:rPr>
                <w:lang w:eastAsia="en-US"/>
              </w:rPr>
              <w:t>protocols/b d/ch6101.doc</w:t>
            </w:r>
            <w:r w:rsidRPr="001C3D7B">
              <w:t xml:space="preserve">  инструкция по эксплуатации трактора ХТЗ-150К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4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jc w:val="both"/>
            </w:pPr>
            <w:r w:rsidRPr="001C3D7B">
              <w:rPr>
                <w:lang w:val="en-US"/>
              </w:rPr>
              <w:t xml:space="preserve">Spec Tech Zone.com›…opryskivateli/opryskivateli…ОН -800… </w:t>
            </w:r>
            <w:r w:rsidRPr="001C3D7B">
              <w:t>Опрыскиватель ОН-800: технические характеристики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5</w:t>
            </w:r>
          </w:p>
        </w:tc>
        <w:tc>
          <w:tcPr>
            <w:tcW w:w="14400" w:type="dxa"/>
          </w:tcPr>
          <w:p w:rsidR="00581243" w:rsidRPr="001C3D7B" w:rsidRDefault="00581243" w:rsidP="003F1193">
            <w:r w:rsidRPr="001C3D7B">
              <w:rPr>
                <w:lang w:val="en-US"/>
              </w:rPr>
              <w:t>prom</w:t>
            </w:r>
            <w:r w:rsidRPr="001C3D7B">
              <w:t xml:space="preserve"> </w:t>
            </w:r>
            <w:r w:rsidRPr="001C3D7B">
              <w:rPr>
                <w:lang w:val="en-US"/>
              </w:rPr>
              <w:t>eat</w:t>
            </w:r>
            <w:r w:rsidRPr="001C3D7B">
              <w:t>-</w:t>
            </w:r>
            <w:r w:rsidRPr="001C3D7B">
              <w:rPr>
                <w:lang w:val="en-US"/>
              </w:rPr>
              <w:t>industry</w:t>
            </w:r>
            <w:r w:rsidRPr="001C3D7B">
              <w:t>.</w:t>
            </w:r>
            <w:r w:rsidRPr="001C3D7B">
              <w:rPr>
                <w:lang w:val="en-US"/>
              </w:rPr>
              <w:t>ru</w:t>
            </w:r>
            <w:r w:rsidRPr="001C3D7B">
              <w:t>›…</w:t>
            </w:r>
            <w:r w:rsidRPr="001C3D7B">
              <w:rPr>
                <w:lang w:val="en-US"/>
              </w:rPr>
              <w:t>mashing</w:t>
            </w:r>
            <w:r w:rsidRPr="001C3D7B">
              <w:t>-</w:t>
            </w:r>
            <w:r w:rsidRPr="001C3D7B">
              <w:rPr>
                <w:lang w:val="en-US"/>
              </w:rPr>
              <w:t>i</w:t>
            </w:r>
            <w:r w:rsidRPr="001C3D7B">
              <w:t>…</w:t>
            </w:r>
            <w:r w:rsidRPr="001C3D7B">
              <w:rPr>
                <w:lang w:val="en-US"/>
              </w:rPr>
              <w:t>delay</w:t>
            </w:r>
            <w:r w:rsidRPr="001C3D7B">
              <w:t>-</w:t>
            </w:r>
            <w:r w:rsidRPr="001C3D7B">
              <w:rPr>
                <w:lang w:val="en-US"/>
              </w:rPr>
              <w:t>broke</w:t>
            </w:r>
            <w:r w:rsidRPr="001C3D7B">
              <w:t>-</w:t>
            </w:r>
            <w:r w:rsidRPr="001C3D7B">
              <w:rPr>
                <w:lang w:val="en-US"/>
              </w:rPr>
              <w:t>nervosa</w:t>
            </w:r>
            <w:r w:rsidRPr="001C3D7B">
              <w:t>…Машины и оборудование для уборки навоза (часть 1)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6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shd w:val="clear" w:color="auto" w:fill="FFFFFF"/>
              <w:spacing w:after="160" w:line="255" w:lineRule="atLeast"/>
              <w:contextualSpacing/>
              <w:textAlignment w:val="top"/>
            </w:pPr>
            <w:r w:rsidRPr="001C3D7B">
              <w:rPr>
                <w:lang w:val="en-US" w:eastAsia="en-US"/>
              </w:rPr>
              <w:t>preplace</w:t>
            </w:r>
            <w:r w:rsidRPr="001C3D7B">
              <w:rPr>
                <w:lang w:eastAsia="en-US"/>
              </w:rPr>
              <w:t>.</w:t>
            </w:r>
            <w:r w:rsidRPr="001C3D7B">
              <w:rPr>
                <w:lang w:val="en-US" w:eastAsia="en-US"/>
              </w:rPr>
              <w:t>ru</w:t>
            </w:r>
            <w:r w:rsidRPr="001C3D7B">
              <w:rPr>
                <w:lang w:eastAsia="en-US"/>
              </w:rPr>
              <w:t>› ru/protocols/bd/ch32 Навесная косилка</w:t>
            </w:r>
          </w:p>
        </w:tc>
      </w:tr>
      <w:tr w:rsidR="00581243" w:rsidRPr="001C3D7B" w:rsidTr="004557A3">
        <w:tc>
          <w:tcPr>
            <w:tcW w:w="988" w:type="dxa"/>
          </w:tcPr>
          <w:p w:rsidR="00581243" w:rsidRPr="001C3D7B" w:rsidRDefault="00581243" w:rsidP="004557A3">
            <w:pPr>
              <w:jc w:val="both"/>
            </w:pPr>
            <w:r w:rsidRPr="001C3D7B">
              <w:t>7</w:t>
            </w:r>
          </w:p>
        </w:tc>
        <w:tc>
          <w:tcPr>
            <w:tcW w:w="14400" w:type="dxa"/>
          </w:tcPr>
          <w:p w:rsidR="00581243" w:rsidRPr="001C3D7B" w:rsidRDefault="00581243" w:rsidP="004557A3">
            <w:pPr>
              <w:shd w:val="clear" w:color="auto" w:fill="FFFFFF"/>
              <w:spacing w:line="255" w:lineRule="atLeast"/>
              <w:contextualSpacing/>
              <w:textAlignment w:val="top"/>
            </w:pPr>
            <w:hyperlink r:id="rId11" w:history="1">
              <w:r w:rsidRPr="001C3D7B">
                <w:rPr>
                  <w:u w:val="single"/>
                </w:rPr>
                <w:t>http://bookre.org/reader?file=759320</w:t>
              </w:r>
            </w:hyperlink>
            <w:r w:rsidRPr="001C3D7B">
              <w:t xml:space="preserve"> Трактор</w:t>
            </w:r>
            <w:r w:rsidRPr="001C3D7B">
              <w:rPr>
                <w:lang w:val="en-US"/>
              </w:rPr>
              <w:t> </w:t>
            </w:r>
            <w:r w:rsidRPr="001C3D7B">
              <w:t>ДТ-75Н</w:t>
            </w:r>
          </w:p>
        </w:tc>
      </w:tr>
    </w:tbl>
    <w:p w:rsidR="00581243" w:rsidRPr="001C3D7B" w:rsidRDefault="00581243" w:rsidP="003F1193">
      <w:pPr>
        <w:keepNext/>
        <w:keepLines/>
        <w:spacing w:line="259" w:lineRule="auto"/>
        <w:ind w:left="281" w:hanging="10"/>
        <w:outlineLvl w:val="1"/>
        <w:rPr>
          <w:b/>
        </w:rPr>
      </w:pPr>
    </w:p>
    <w:p w:rsidR="00581243" w:rsidRPr="001C3D7B" w:rsidRDefault="00581243" w:rsidP="003F1193">
      <w:pPr>
        <w:keepNext/>
        <w:keepLines/>
        <w:spacing w:line="259" w:lineRule="auto"/>
        <w:ind w:left="281" w:hanging="10"/>
        <w:outlineLvl w:val="1"/>
        <w:rPr>
          <w:b/>
        </w:rPr>
      </w:pPr>
      <w:r w:rsidRPr="001C3D7B">
        <w:rPr>
          <w:b/>
        </w:rPr>
        <w:t>5. КОНТРОЛЬ И ОЦЕНКА РЕЗУЛЬТАТОВ ОСВОЕНИЯ ПРОГРАММЫ УЧЕБНОЙ ПРАКТИКИ</w:t>
      </w:r>
      <w:r w:rsidRPr="001C3D7B">
        <w:t xml:space="preserve"> </w:t>
      </w:r>
    </w:p>
    <w:p w:rsidR="00581243" w:rsidRPr="001C3D7B" w:rsidRDefault="00581243" w:rsidP="003F1193">
      <w:pPr>
        <w:spacing w:after="20" w:line="259" w:lineRule="auto"/>
      </w:pPr>
      <w:r w:rsidRPr="001C3D7B">
        <w:t xml:space="preserve"> </w:t>
      </w:r>
    </w:p>
    <w:p w:rsidR="00581243" w:rsidRPr="001C3D7B" w:rsidRDefault="00581243" w:rsidP="001000E2">
      <w:pPr>
        <w:spacing w:after="10" w:line="268" w:lineRule="auto"/>
        <w:ind w:left="10" w:hanging="10"/>
      </w:pPr>
      <w:r w:rsidRPr="001C3D7B">
        <w:t xml:space="preserve">        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тем и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  </w:t>
      </w:r>
    </w:p>
    <w:p w:rsidR="00581243" w:rsidRPr="001C3D7B" w:rsidRDefault="00581243"/>
    <w:p w:rsidR="00581243" w:rsidRPr="001C3D7B" w:rsidRDefault="00581243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3"/>
        <w:gridCol w:w="10026"/>
        <w:gridCol w:w="2645"/>
      </w:tblGrid>
      <w:tr w:rsidR="00581243" w:rsidRPr="001C3D7B" w:rsidTr="0030216D">
        <w:tc>
          <w:tcPr>
            <w:tcW w:w="2933" w:type="dxa"/>
          </w:tcPr>
          <w:p w:rsidR="00581243" w:rsidRPr="001C3D7B" w:rsidRDefault="00581243" w:rsidP="00DC2C22">
            <w:pPr>
              <w:spacing w:after="10" w:line="268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1C3D7B">
              <w:rPr>
                <w:b/>
                <w:shd w:val="clear" w:color="auto" w:fill="FFFFFF"/>
                <w:lang w:eastAsia="en-US"/>
              </w:rPr>
              <w:t>Вид</w:t>
            </w:r>
            <w:r>
              <w:rPr>
                <w:b/>
                <w:shd w:val="clear" w:color="auto" w:fill="FFFFFF"/>
                <w:lang w:eastAsia="en-US"/>
              </w:rPr>
              <w:t>ы</w:t>
            </w:r>
            <w:r w:rsidRPr="001C3D7B">
              <w:rPr>
                <w:b/>
                <w:shd w:val="clear" w:color="auto" w:fill="FFFFFF"/>
                <w:lang w:eastAsia="en-US"/>
              </w:rPr>
              <w:t xml:space="preserve"> работ</w:t>
            </w:r>
          </w:p>
        </w:tc>
        <w:tc>
          <w:tcPr>
            <w:tcW w:w="10026" w:type="dxa"/>
          </w:tcPr>
          <w:p w:rsidR="00581243" w:rsidRPr="001C3D7B" w:rsidRDefault="00581243" w:rsidP="00DC2C22">
            <w:pPr>
              <w:spacing w:after="10" w:line="268" w:lineRule="auto"/>
              <w:jc w:val="center"/>
              <w:rPr>
                <w:b/>
              </w:rPr>
            </w:pPr>
            <w:r w:rsidRPr="001C3D7B">
              <w:rPr>
                <w:b/>
              </w:rPr>
              <w:t>Проверяемые умения</w:t>
            </w:r>
          </w:p>
        </w:tc>
        <w:tc>
          <w:tcPr>
            <w:tcW w:w="2645" w:type="dxa"/>
          </w:tcPr>
          <w:p w:rsidR="00581243" w:rsidRPr="001C3D7B" w:rsidRDefault="00581243" w:rsidP="005164FD">
            <w:pPr>
              <w:spacing w:line="238" w:lineRule="auto"/>
              <w:ind w:left="133" w:right="77"/>
              <w:jc w:val="center"/>
            </w:pPr>
            <w:r w:rsidRPr="001C3D7B">
              <w:rPr>
                <w:b/>
              </w:rPr>
              <w:t xml:space="preserve">Формы и методы </w:t>
            </w:r>
          </w:p>
          <w:p w:rsidR="00581243" w:rsidRPr="001C3D7B" w:rsidRDefault="00581243" w:rsidP="005164FD">
            <w:r w:rsidRPr="001C3D7B">
              <w:rPr>
                <w:b/>
              </w:rPr>
              <w:t xml:space="preserve">контроля и оценки  </w:t>
            </w:r>
          </w:p>
        </w:tc>
      </w:tr>
      <w:tr w:rsidR="00581243" w:rsidRPr="001C3D7B" w:rsidTr="0030216D">
        <w:tc>
          <w:tcPr>
            <w:tcW w:w="2933" w:type="dxa"/>
          </w:tcPr>
          <w:p w:rsidR="00581243" w:rsidRPr="001C3D7B" w:rsidRDefault="00581243" w:rsidP="00AF53E7">
            <w:r w:rsidRPr="001C3D7B">
              <w:rPr>
                <w:shd w:val="clear" w:color="auto" w:fill="FFFFFF"/>
                <w:lang w:eastAsia="en-US"/>
              </w:rPr>
              <w:t>Общеслесарные работ</w:t>
            </w:r>
          </w:p>
        </w:tc>
        <w:tc>
          <w:tcPr>
            <w:tcW w:w="10026" w:type="dxa"/>
          </w:tcPr>
          <w:p w:rsidR="00581243" w:rsidRPr="001C3D7B" w:rsidRDefault="00581243" w:rsidP="00AF53E7">
            <w:pPr>
              <w:spacing w:after="10" w:line="268" w:lineRule="auto"/>
              <w:rPr>
                <w:shd w:val="clear" w:color="auto" w:fill="FFFFFF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У 2.1. Пользоваться нормативно-технической и технологической документацией.                                                                                                                                                                                                                                У 2.7. </w:t>
            </w:r>
            <w:r w:rsidRPr="001C3D7B">
              <w:t>Выполнять: разметку, рубку, правку, гибку, резку, опиливание, шабрение металла, сверление, зенкование и развертывание отверстий, клепку, нарезание резьбы.</w:t>
            </w:r>
          </w:p>
        </w:tc>
        <w:tc>
          <w:tcPr>
            <w:tcW w:w="2645" w:type="dxa"/>
          </w:tcPr>
          <w:p w:rsidR="00581243" w:rsidRPr="001C3D7B" w:rsidRDefault="00581243" w:rsidP="00AF53E7">
            <w:r w:rsidRPr="001C3D7B">
              <w:t>Словесный опрос; выполнение зад</w:t>
            </w:r>
            <w:r>
              <w:t>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581243" w:rsidRPr="001C3D7B" w:rsidTr="0030216D">
        <w:tc>
          <w:tcPr>
            <w:tcW w:w="2933" w:type="dxa"/>
          </w:tcPr>
          <w:p w:rsidR="00581243" w:rsidRPr="001C3D7B" w:rsidRDefault="00581243" w:rsidP="00AF53E7">
            <w:pPr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Техническое обслуживание тракторов и СХМ</w:t>
            </w:r>
          </w:p>
        </w:tc>
        <w:tc>
          <w:tcPr>
            <w:tcW w:w="10026" w:type="dxa"/>
          </w:tcPr>
          <w:p w:rsidR="00581243" w:rsidRPr="001C3D7B" w:rsidRDefault="00581243" w:rsidP="00AF53E7">
            <w:r w:rsidRPr="001C3D7B">
              <w:rPr>
                <w:shd w:val="clear" w:color="auto" w:fill="FFFFFF"/>
                <w:lang w:eastAsia="en-US"/>
              </w:rPr>
              <w:t xml:space="preserve">У 2.1. Пользоваться нормативно-технической и технологической документацией.                                                                                У 2.2.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                            У 2.4. Осуществлять самоконтроль по выполнению техобслуживания и ремонта машин.                                                                                                                                  У 2.6.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</w:t>
            </w:r>
          </w:p>
        </w:tc>
        <w:tc>
          <w:tcPr>
            <w:tcW w:w="2645" w:type="dxa"/>
          </w:tcPr>
          <w:p w:rsidR="00581243" w:rsidRPr="001C3D7B" w:rsidRDefault="00581243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581243" w:rsidRPr="001C3D7B" w:rsidTr="0030216D">
        <w:tc>
          <w:tcPr>
            <w:tcW w:w="2933" w:type="dxa"/>
          </w:tcPr>
          <w:p w:rsidR="00581243" w:rsidRPr="001C3D7B" w:rsidRDefault="00581243" w:rsidP="00AF53E7">
            <w:pPr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Выявление и устранение неисправностей тракторов.</w:t>
            </w:r>
          </w:p>
        </w:tc>
        <w:tc>
          <w:tcPr>
            <w:tcW w:w="10026" w:type="dxa"/>
          </w:tcPr>
          <w:p w:rsidR="00581243" w:rsidRPr="001C3D7B" w:rsidRDefault="00581243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У 2.1. Пользоваться нормативно-технической и технологической документацией.                                                                                У 2.3. Выявлять и устранять причины несложных неисправностей сельскохозяйственной техники в производственных условиях.                                                                                                                                                                                                         У 2.4. Осуществлять самоконтроль по выполнению техобслуживания и ремонта машин                                                                                                                                   У 2.6.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</w:t>
            </w:r>
          </w:p>
        </w:tc>
        <w:tc>
          <w:tcPr>
            <w:tcW w:w="2645" w:type="dxa"/>
          </w:tcPr>
          <w:p w:rsidR="00581243" w:rsidRPr="001C3D7B" w:rsidRDefault="00581243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581243" w:rsidRPr="001C3D7B" w:rsidTr="0030216D">
        <w:tc>
          <w:tcPr>
            <w:tcW w:w="2933" w:type="dxa"/>
          </w:tcPr>
          <w:p w:rsidR="00581243" w:rsidRPr="001C3D7B" w:rsidRDefault="00581243" w:rsidP="00AF53E7">
            <w:pPr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Ремонт тракторов и СХМ</w:t>
            </w:r>
          </w:p>
        </w:tc>
        <w:tc>
          <w:tcPr>
            <w:tcW w:w="10026" w:type="dxa"/>
          </w:tcPr>
          <w:p w:rsidR="00581243" w:rsidRPr="001C3D7B" w:rsidRDefault="00581243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У 2.1. Пользоваться нормативно-технической и технологической документацией.                                                                                У 2.2.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                            У 2.4. Осуществлять самоконтроль по выполнению техобслуживания и ремонта машин.                                                                                                                                   У 2.6.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У 0.1. </w:t>
            </w:r>
            <w:r w:rsidRPr="001C3D7B">
              <w:t>Выполнять: разметку, рубку, правку, гибку, резку, опиливание, шабрение металла, сверление, зенкование и развертывание отверстий, клепку, нарезание резьбы.</w:t>
            </w:r>
          </w:p>
        </w:tc>
        <w:tc>
          <w:tcPr>
            <w:tcW w:w="2645" w:type="dxa"/>
          </w:tcPr>
          <w:p w:rsidR="00581243" w:rsidRPr="001C3D7B" w:rsidRDefault="00581243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581243" w:rsidRPr="001C3D7B" w:rsidTr="0030216D">
        <w:tc>
          <w:tcPr>
            <w:tcW w:w="2933" w:type="dxa"/>
          </w:tcPr>
          <w:p w:rsidR="00581243" w:rsidRPr="001C3D7B" w:rsidRDefault="00581243" w:rsidP="00AF53E7">
            <w:pPr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Консервация СХМ.</w:t>
            </w:r>
          </w:p>
        </w:tc>
        <w:tc>
          <w:tcPr>
            <w:tcW w:w="10026" w:type="dxa"/>
          </w:tcPr>
          <w:p w:rsidR="00581243" w:rsidRPr="001C3D7B" w:rsidRDefault="00581243" w:rsidP="00AF53E7">
            <w:pPr>
              <w:spacing w:after="10" w:line="268" w:lineRule="auto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 xml:space="preserve">У 2.1. Пользоваться нормативно-технической и технологической документацией.                                                                                У 2.2.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                                                                                                                              У 2.4. Осуществлять самоконтроль по выполнению техобслуживания и ремонта машин.                                                                                                                                 У 2.5. Проводить консервацию и сезонное хранение сельскохозяйственной техники.                                                                                                                                 У 2.6. Выполнять работы с соблюдением требований безопасности и экологической безопасность производства.                                                                                                                                                 </w:t>
            </w:r>
          </w:p>
        </w:tc>
        <w:tc>
          <w:tcPr>
            <w:tcW w:w="2645" w:type="dxa"/>
          </w:tcPr>
          <w:p w:rsidR="00581243" w:rsidRPr="001C3D7B" w:rsidRDefault="00581243" w:rsidP="00AF53E7">
            <w:r w:rsidRPr="001C3D7B">
              <w:t>Словесный опрос; выполнение</w:t>
            </w:r>
            <w:r>
              <w:t xml:space="preserve"> заданий согласно инструкционным</w:t>
            </w:r>
            <w:r w:rsidRPr="001C3D7B">
              <w:t xml:space="preserve"> карт</w:t>
            </w:r>
            <w:r>
              <w:t>ам</w:t>
            </w:r>
            <w:r w:rsidRPr="001C3D7B">
              <w:t>.</w:t>
            </w:r>
          </w:p>
        </w:tc>
      </w:tr>
      <w:tr w:rsidR="00581243" w:rsidRPr="001C3D7B" w:rsidTr="0030216D">
        <w:tc>
          <w:tcPr>
            <w:tcW w:w="2933" w:type="dxa"/>
          </w:tcPr>
          <w:p w:rsidR="00581243" w:rsidRPr="001C3D7B" w:rsidRDefault="00581243" w:rsidP="00AF53E7">
            <w:pPr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Дифференцированный зачет</w:t>
            </w:r>
          </w:p>
        </w:tc>
        <w:tc>
          <w:tcPr>
            <w:tcW w:w="10026" w:type="dxa"/>
          </w:tcPr>
          <w:p w:rsidR="00581243" w:rsidRPr="001C3D7B" w:rsidRDefault="00581243" w:rsidP="00AF53E7">
            <w:pPr>
              <w:spacing w:after="10" w:line="268" w:lineRule="auto"/>
              <w:jc w:val="both"/>
              <w:rPr>
                <w:shd w:val="clear" w:color="auto" w:fill="FFFFFF"/>
                <w:lang w:eastAsia="en-US"/>
              </w:rPr>
            </w:pPr>
            <w:r w:rsidRPr="001C3D7B">
              <w:rPr>
                <w:shd w:val="clear" w:color="auto" w:fill="FFFFFF"/>
                <w:lang w:eastAsia="en-US"/>
              </w:rPr>
              <w:t>Выставляется по результатам прохождения учебной практики</w:t>
            </w:r>
          </w:p>
        </w:tc>
        <w:tc>
          <w:tcPr>
            <w:tcW w:w="2645" w:type="dxa"/>
          </w:tcPr>
          <w:p w:rsidR="00581243" w:rsidRPr="001C3D7B" w:rsidRDefault="00581243" w:rsidP="005F01CF">
            <w:r w:rsidRPr="001C3D7B">
              <w:t>Аттестационный лист, характеристика, дневник, отчет.</w:t>
            </w:r>
          </w:p>
        </w:tc>
      </w:tr>
    </w:tbl>
    <w:p w:rsidR="00581243" w:rsidRPr="001C3D7B" w:rsidRDefault="00581243"/>
    <w:sectPr w:rsidR="00581243" w:rsidRPr="001C3D7B" w:rsidSect="0035274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43" w:rsidRDefault="00581243" w:rsidP="0028572D">
      <w:r>
        <w:separator/>
      </w:r>
    </w:p>
  </w:endnote>
  <w:endnote w:type="continuationSeparator" w:id="0">
    <w:p w:rsidR="00581243" w:rsidRDefault="00581243" w:rsidP="0028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43" w:rsidRDefault="0058124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81243" w:rsidRDefault="0058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43" w:rsidRDefault="00581243" w:rsidP="0028572D">
      <w:r>
        <w:separator/>
      </w:r>
    </w:p>
  </w:footnote>
  <w:footnote w:type="continuationSeparator" w:id="0">
    <w:p w:rsidR="00581243" w:rsidRDefault="00581243" w:rsidP="00285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1E"/>
    <w:multiLevelType w:val="hybridMultilevel"/>
    <w:tmpl w:val="D2C0AEA2"/>
    <w:lvl w:ilvl="0" w:tplc="0A0266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6C624C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03CE4A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795E8C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B8F40D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07627A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FB4C4A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71C86E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04B887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F060BA5"/>
    <w:multiLevelType w:val="hybridMultilevel"/>
    <w:tmpl w:val="0D1E7ECE"/>
    <w:lvl w:ilvl="0" w:tplc="6F688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75F17"/>
    <w:multiLevelType w:val="hybridMultilevel"/>
    <w:tmpl w:val="9EE0A69C"/>
    <w:lvl w:ilvl="0" w:tplc="AD76F458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1DD75BD"/>
    <w:multiLevelType w:val="hybridMultilevel"/>
    <w:tmpl w:val="EAD819A6"/>
    <w:lvl w:ilvl="0" w:tplc="5794269E">
      <w:start w:val="5"/>
      <w:numFmt w:val="decimal"/>
      <w:lvlText w:val="%1."/>
      <w:lvlJc w:val="left"/>
      <w:pPr>
        <w:ind w:left="912" w:hanging="6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4">
    <w:nsid w:val="16097D39"/>
    <w:multiLevelType w:val="hybridMultilevel"/>
    <w:tmpl w:val="68EC9854"/>
    <w:lvl w:ilvl="0" w:tplc="6054F30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342D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AAAE2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ACE70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5784A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2227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A84CF1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EE88D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18EA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7001AFD"/>
    <w:multiLevelType w:val="hybridMultilevel"/>
    <w:tmpl w:val="E13A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5507E"/>
    <w:multiLevelType w:val="hybridMultilevel"/>
    <w:tmpl w:val="9CDE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653C2"/>
    <w:multiLevelType w:val="hybridMultilevel"/>
    <w:tmpl w:val="EB5E0762"/>
    <w:lvl w:ilvl="0" w:tplc="AD76F45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FA46B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9007D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BBC2D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03271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BA2A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6442F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2066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79CEE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27C60D3E"/>
    <w:multiLevelType w:val="multilevel"/>
    <w:tmpl w:val="A800716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1D73716"/>
    <w:multiLevelType w:val="hybridMultilevel"/>
    <w:tmpl w:val="E4A08D9A"/>
    <w:lvl w:ilvl="0" w:tplc="F8D8FF9E">
      <w:start w:val="5"/>
      <w:numFmt w:val="decimal"/>
      <w:lvlText w:val="%1."/>
      <w:lvlJc w:val="left"/>
      <w:pPr>
        <w:ind w:left="912" w:hanging="6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10">
    <w:nsid w:val="35FF35B9"/>
    <w:multiLevelType w:val="hybridMultilevel"/>
    <w:tmpl w:val="87182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5F75"/>
    <w:multiLevelType w:val="hybridMultilevel"/>
    <w:tmpl w:val="9258B998"/>
    <w:lvl w:ilvl="0" w:tplc="8D7C44F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1F8EFE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4489F3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65014D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D0EC3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E8F7B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02CB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CCE896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3C8D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80B4DF1"/>
    <w:multiLevelType w:val="multilevel"/>
    <w:tmpl w:val="957081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3">
    <w:nsid w:val="38BB141F"/>
    <w:multiLevelType w:val="hybridMultilevel"/>
    <w:tmpl w:val="F8D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909F0"/>
    <w:multiLevelType w:val="hybridMultilevel"/>
    <w:tmpl w:val="EB1A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E3240"/>
    <w:multiLevelType w:val="multilevel"/>
    <w:tmpl w:val="F5F0B7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18546B8"/>
    <w:multiLevelType w:val="hybridMultilevel"/>
    <w:tmpl w:val="FA7A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739F"/>
    <w:multiLevelType w:val="hybridMultilevel"/>
    <w:tmpl w:val="C598F87C"/>
    <w:lvl w:ilvl="0" w:tplc="6C5206D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D47D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A292C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41A6DA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938C51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BC85D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7425FE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B0E5AD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CF488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4B5F415D"/>
    <w:multiLevelType w:val="hybridMultilevel"/>
    <w:tmpl w:val="7BE231DC"/>
    <w:lvl w:ilvl="0" w:tplc="0F42D2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6562B5"/>
    <w:multiLevelType w:val="hybridMultilevel"/>
    <w:tmpl w:val="DAA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E82F12"/>
    <w:multiLevelType w:val="hybridMultilevel"/>
    <w:tmpl w:val="F10AACAC"/>
    <w:lvl w:ilvl="0" w:tplc="F7BA311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D0AD3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B569D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50F9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D7EA9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D9647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02EDB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8F482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54E98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5C1F6243"/>
    <w:multiLevelType w:val="hybridMultilevel"/>
    <w:tmpl w:val="F7F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76DD0"/>
    <w:multiLevelType w:val="multilevel"/>
    <w:tmpl w:val="395E25A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CDB0F33"/>
    <w:multiLevelType w:val="hybridMultilevel"/>
    <w:tmpl w:val="B74A2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D0E68"/>
    <w:multiLevelType w:val="hybridMultilevel"/>
    <w:tmpl w:val="B1164574"/>
    <w:lvl w:ilvl="0" w:tplc="D27800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2812A23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B53EAE8E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29B8CD0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58064C6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2EB2D9E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60C60EE8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2F149EEE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882691D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5E2C0D2D"/>
    <w:multiLevelType w:val="hybridMultilevel"/>
    <w:tmpl w:val="1960C5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D0FAF"/>
    <w:multiLevelType w:val="hybridMultilevel"/>
    <w:tmpl w:val="521A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535AD"/>
    <w:multiLevelType w:val="hybridMultilevel"/>
    <w:tmpl w:val="E616614E"/>
    <w:lvl w:ilvl="0" w:tplc="551C7180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46C0A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D2018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F8B49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E3A1B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AAEAA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DF4DC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BA71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CC651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69C153EF"/>
    <w:multiLevelType w:val="hybridMultilevel"/>
    <w:tmpl w:val="633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F57DF4"/>
    <w:multiLevelType w:val="hybridMultilevel"/>
    <w:tmpl w:val="A14EBEE0"/>
    <w:lvl w:ilvl="0" w:tplc="AD76F458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6B4211BF"/>
    <w:multiLevelType w:val="multilevel"/>
    <w:tmpl w:val="DA0C8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1">
    <w:nsid w:val="6F025D6F"/>
    <w:multiLevelType w:val="hybridMultilevel"/>
    <w:tmpl w:val="A27840DA"/>
    <w:lvl w:ilvl="0" w:tplc="0396D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C033EF"/>
    <w:multiLevelType w:val="hybridMultilevel"/>
    <w:tmpl w:val="48DEF82A"/>
    <w:lvl w:ilvl="0" w:tplc="1EC0160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716150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2428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C16512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AA42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3180D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7A6B1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26C5FF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F6D9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73F679EE"/>
    <w:multiLevelType w:val="hybridMultilevel"/>
    <w:tmpl w:val="DFD21358"/>
    <w:lvl w:ilvl="0" w:tplc="645CB80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7047E7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6F87C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740C1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2A225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0FA97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040E1D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1EFC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CD2B1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4">
    <w:nsid w:val="7A41535F"/>
    <w:multiLevelType w:val="hybridMultilevel"/>
    <w:tmpl w:val="CD48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AB"/>
    <w:multiLevelType w:val="hybridMultilevel"/>
    <w:tmpl w:val="85F44BE2"/>
    <w:lvl w:ilvl="0" w:tplc="4D505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5"/>
  </w:num>
  <w:num w:numId="5">
    <w:abstractNumId w:val="14"/>
  </w:num>
  <w:num w:numId="6">
    <w:abstractNumId w:val="30"/>
  </w:num>
  <w:num w:numId="7">
    <w:abstractNumId w:val="8"/>
  </w:num>
  <w:num w:numId="8">
    <w:abstractNumId w:val="10"/>
  </w:num>
  <w:num w:numId="9">
    <w:abstractNumId w:val="34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6"/>
  </w:num>
  <w:num w:numId="16">
    <w:abstractNumId w:val="26"/>
  </w:num>
  <w:num w:numId="17">
    <w:abstractNumId w:val="19"/>
  </w:num>
  <w:num w:numId="18">
    <w:abstractNumId w:val="29"/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27"/>
  </w:num>
  <w:num w:numId="26">
    <w:abstractNumId w:val="0"/>
  </w:num>
  <w:num w:numId="27">
    <w:abstractNumId w:val="33"/>
  </w:num>
  <w:num w:numId="28">
    <w:abstractNumId w:val="20"/>
  </w:num>
  <w:num w:numId="29">
    <w:abstractNumId w:val="4"/>
  </w:num>
  <w:num w:numId="30">
    <w:abstractNumId w:val="35"/>
  </w:num>
  <w:num w:numId="31">
    <w:abstractNumId w:val="3"/>
  </w:num>
  <w:num w:numId="32">
    <w:abstractNumId w:val="9"/>
  </w:num>
  <w:num w:numId="33">
    <w:abstractNumId w:val="28"/>
  </w:num>
  <w:num w:numId="34">
    <w:abstractNumId w:val="25"/>
  </w:num>
  <w:num w:numId="35">
    <w:abstractNumId w:val="3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D5"/>
    <w:rsid w:val="00004AAE"/>
    <w:rsid w:val="000112AB"/>
    <w:rsid w:val="000226DB"/>
    <w:rsid w:val="0003195A"/>
    <w:rsid w:val="0003642E"/>
    <w:rsid w:val="000410A9"/>
    <w:rsid w:val="00050D23"/>
    <w:rsid w:val="00055841"/>
    <w:rsid w:val="00077F37"/>
    <w:rsid w:val="00083E01"/>
    <w:rsid w:val="0009124C"/>
    <w:rsid w:val="0009635D"/>
    <w:rsid w:val="000A035C"/>
    <w:rsid w:val="000A3EAC"/>
    <w:rsid w:val="000C11D8"/>
    <w:rsid w:val="000E0635"/>
    <w:rsid w:val="000E3758"/>
    <w:rsid w:val="000F0908"/>
    <w:rsid w:val="001000E2"/>
    <w:rsid w:val="00101AB7"/>
    <w:rsid w:val="001265EA"/>
    <w:rsid w:val="0013535F"/>
    <w:rsid w:val="001361FA"/>
    <w:rsid w:val="00150CA2"/>
    <w:rsid w:val="00150EB8"/>
    <w:rsid w:val="00163EE2"/>
    <w:rsid w:val="00172C8D"/>
    <w:rsid w:val="0018560E"/>
    <w:rsid w:val="0018706B"/>
    <w:rsid w:val="00190D39"/>
    <w:rsid w:val="00195D4F"/>
    <w:rsid w:val="001A3169"/>
    <w:rsid w:val="001A6466"/>
    <w:rsid w:val="001C3D7B"/>
    <w:rsid w:val="001C3DA0"/>
    <w:rsid w:val="001C4CD1"/>
    <w:rsid w:val="001C5DEB"/>
    <w:rsid w:val="001D36F5"/>
    <w:rsid w:val="001E00AC"/>
    <w:rsid w:val="001E2904"/>
    <w:rsid w:val="001E3766"/>
    <w:rsid w:val="001E4FE1"/>
    <w:rsid w:val="001E582B"/>
    <w:rsid w:val="00202813"/>
    <w:rsid w:val="00205E8D"/>
    <w:rsid w:val="00225DBB"/>
    <w:rsid w:val="002376C4"/>
    <w:rsid w:val="002423AD"/>
    <w:rsid w:val="00242C99"/>
    <w:rsid w:val="00256028"/>
    <w:rsid w:val="00273C1A"/>
    <w:rsid w:val="00274ED5"/>
    <w:rsid w:val="00275D80"/>
    <w:rsid w:val="0028572D"/>
    <w:rsid w:val="00290D36"/>
    <w:rsid w:val="00291528"/>
    <w:rsid w:val="002B4BEA"/>
    <w:rsid w:val="002B6BC2"/>
    <w:rsid w:val="002D3BD7"/>
    <w:rsid w:val="002F4A83"/>
    <w:rsid w:val="0030216D"/>
    <w:rsid w:val="00307C92"/>
    <w:rsid w:val="0031031E"/>
    <w:rsid w:val="0032185A"/>
    <w:rsid w:val="00327DEF"/>
    <w:rsid w:val="0035274B"/>
    <w:rsid w:val="00363B56"/>
    <w:rsid w:val="003669FD"/>
    <w:rsid w:val="00373C7E"/>
    <w:rsid w:val="003806A0"/>
    <w:rsid w:val="00387FD1"/>
    <w:rsid w:val="0039045C"/>
    <w:rsid w:val="003A2FE5"/>
    <w:rsid w:val="003B24B6"/>
    <w:rsid w:val="003F1193"/>
    <w:rsid w:val="003F5474"/>
    <w:rsid w:val="0040773F"/>
    <w:rsid w:val="00422DA8"/>
    <w:rsid w:val="004262F3"/>
    <w:rsid w:val="004550FD"/>
    <w:rsid w:val="004557A3"/>
    <w:rsid w:val="0045759D"/>
    <w:rsid w:val="00464360"/>
    <w:rsid w:val="00466DED"/>
    <w:rsid w:val="00471474"/>
    <w:rsid w:val="00484C0D"/>
    <w:rsid w:val="00492620"/>
    <w:rsid w:val="00497CEB"/>
    <w:rsid w:val="004B027C"/>
    <w:rsid w:val="004B534B"/>
    <w:rsid w:val="004D6809"/>
    <w:rsid w:val="004E03F2"/>
    <w:rsid w:val="004F5492"/>
    <w:rsid w:val="004F7B69"/>
    <w:rsid w:val="00507623"/>
    <w:rsid w:val="005077F0"/>
    <w:rsid w:val="005079EF"/>
    <w:rsid w:val="0051444E"/>
    <w:rsid w:val="005164FD"/>
    <w:rsid w:val="005242CC"/>
    <w:rsid w:val="005367C9"/>
    <w:rsid w:val="00542896"/>
    <w:rsid w:val="005500E5"/>
    <w:rsid w:val="00552724"/>
    <w:rsid w:val="00557966"/>
    <w:rsid w:val="0057037A"/>
    <w:rsid w:val="0058055A"/>
    <w:rsid w:val="00581243"/>
    <w:rsid w:val="00590B5F"/>
    <w:rsid w:val="005D55B3"/>
    <w:rsid w:val="005F01CF"/>
    <w:rsid w:val="005F27D9"/>
    <w:rsid w:val="005F2BF3"/>
    <w:rsid w:val="0060664C"/>
    <w:rsid w:val="006072EE"/>
    <w:rsid w:val="00612F95"/>
    <w:rsid w:val="00613154"/>
    <w:rsid w:val="0061639B"/>
    <w:rsid w:val="00623C09"/>
    <w:rsid w:val="006310A5"/>
    <w:rsid w:val="006430C2"/>
    <w:rsid w:val="00646647"/>
    <w:rsid w:val="00655FFD"/>
    <w:rsid w:val="00665F02"/>
    <w:rsid w:val="00686725"/>
    <w:rsid w:val="006A03E5"/>
    <w:rsid w:val="006B5499"/>
    <w:rsid w:val="006C3828"/>
    <w:rsid w:val="006D326C"/>
    <w:rsid w:val="00706F91"/>
    <w:rsid w:val="00721F3F"/>
    <w:rsid w:val="00730FEC"/>
    <w:rsid w:val="00741A1A"/>
    <w:rsid w:val="007446E3"/>
    <w:rsid w:val="00750851"/>
    <w:rsid w:val="00761EC7"/>
    <w:rsid w:val="00764C5D"/>
    <w:rsid w:val="00767BBC"/>
    <w:rsid w:val="00767E4E"/>
    <w:rsid w:val="00772844"/>
    <w:rsid w:val="00777B01"/>
    <w:rsid w:val="00784AD1"/>
    <w:rsid w:val="00793982"/>
    <w:rsid w:val="00797E9B"/>
    <w:rsid w:val="007A2074"/>
    <w:rsid w:val="007A492F"/>
    <w:rsid w:val="007B1877"/>
    <w:rsid w:val="007C72D9"/>
    <w:rsid w:val="007C743D"/>
    <w:rsid w:val="007D243D"/>
    <w:rsid w:val="007D302A"/>
    <w:rsid w:val="007D43DD"/>
    <w:rsid w:val="007D4628"/>
    <w:rsid w:val="007D4D09"/>
    <w:rsid w:val="007F47C4"/>
    <w:rsid w:val="00807F23"/>
    <w:rsid w:val="0081341F"/>
    <w:rsid w:val="00814777"/>
    <w:rsid w:val="00824376"/>
    <w:rsid w:val="00856C00"/>
    <w:rsid w:val="00864E31"/>
    <w:rsid w:val="00872091"/>
    <w:rsid w:val="00874217"/>
    <w:rsid w:val="00876B8E"/>
    <w:rsid w:val="00894470"/>
    <w:rsid w:val="008B5602"/>
    <w:rsid w:val="008C4EB4"/>
    <w:rsid w:val="008D5BD0"/>
    <w:rsid w:val="008D6D7A"/>
    <w:rsid w:val="008E0F5E"/>
    <w:rsid w:val="008F04AA"/>
    <w:rsid w:val="008F1081"/>
    <w:rsid w:val="008F4929"/>
    <w:rsid w:val="009014DA"/>
    <w:rsid w:val="0093678C"/>
    <w:rsid w:val="00954B7A"/>
    <w:rsid w:val="00975815"/>
    <w:rsid w:val="00995686"/>
    <w:rsid w:val="00996BCD"/>
    <w:rsid w:val="009C5725"/>
    <w:rsid w:val="009C64F5"/>
    <w:rsid w:val="009F3FEC"/>
    <w:rsid w:val="009F5BC3"/>
    <w:rsid w:val="009F5D37"/>
    <w:rsid w:val="00A113B8"/>
    <w:rsid w:val="00A123DC"/>
    <w:rsid w:val="00A22CE6"/>
    <w:rsid w:val="00A32403"/>
    <w:rsid w:val="00A4195B"/>
    <w:rsid w:val="00A85C25"/>
    <w:rsid w:val="00A86B00"/>
    <w:rsid w:val="00A96E6E"/>
    <w:rsid w:val="00AA04B4"/>
    <w:rsid w:val="00AA1779"/>
    <w:rsid w:val="00AB2F95"/>
    <w:rsid w:val="00AF53E7"/>
    <w:rsid w:val="00B17DFB"/>
    <w:rsid w:val="00B23E8F"/>
    <w:rsid w:val="00B33761"/>
    <w:rsid w:val="00B40A88"/>
    <w:rsid w:val="00B63E66"/>
    <w:rsid w:val="00B8187D"/>
    <w:rsid w:val="00B82BEA"/>
    <w:rsid w:val="00B9169D"/>
    <w:rsid w:val="00BA1B38"/>
    <w:rsid w:val="00BC7746"/>
    <w:rsid w:val="00BD281B"/>
    <w:rsid w:val="00BD30F2"/>
    <w:rsid w:val="00BE72F4"/>
    <w:rsid w:val="00BF125E"/>
    <w:rsid w:val="00BF132E"/>
    <w:rsid w:val="00BF1723"/>
    <w:rsid w:val="00BF7028"/>
    <w:rsid w:val="00C126E1"/>
    <w:rsid w:val="00C21835"/>
    <w:rsid w:val="00C25664"/>
    <w:rsid w:val="00C336CD"/>
    <w:rsid w:val="00C53DC0"/>
    <w:rsid w:val="00C6116D"/>
    <w:rsid w:val="00C75605"/>
    <w:rsid w:val="00C8071F"/>
    <w:rsid w:val="00C80FD7"/>
    <w:rsid w:val="00C82B0F"/>
    <w:rsid w:val="00C83127"/>
    <w:rsid w:val="00C91E62"/>
    <w:rsid w:val="00C97F4E"/>
    <w:rsid w:val="00CB40C5"/>
    <w:rsid w:val="00CB4BA4"/>
    <w:rsid w:val="00CC78F4"/>
    <w:rsid w:val="00CD1349"/>
    <w:rsid w:val="00CD1A03"/>
    <w:rsid w:val="00CD204A"/>
    <w:rsid w:val="00CD4CD1"/>
    <w:rsid w:val="00D2343D"/>
    <w:rsid w:val="00D273B9"/>
    <w:rsid w:val="00D507C1"/>
    <w:rsid w:val="00D546BD"/>
    <w:rsid w:val="00D700BE"/>
    <w:rsid w:val="00D94C1B"/>
    <w:rsid w:val="00DA75B1"/>
    <w:rsid w:val="00DC2C22"/>
    <w:rsid w:val="00DE3AAD"/>
    <w:rsid w:val="00DF73B2"/>
    <w:rsid w:val="00E00B4E"/>
    <w:rsid w:val="00E05CFD"/>
    <w:rsid w:val="00E10854"/>
    <w:rsid w:val="00E2441A"/>
    <w:rsid w:val="00E31063"/>
    <w:rsid w:val="00E35D99"/>
    <w:rsid w:val="00E45FC5"/>
    <w:rsid w:val="00E473A3"/>
    <w:rsid w:val="00E5654E"/>
    <w:rsid w:val="00E6433B"/>
    <w:rsid w:val="00E766B0"/>
    <w:rsid w:val="00E84668"/>
    <w:rsid w:val="00EA3D7D"/>
    <w:rsid w:val="00EB359F"/>
    <w:rsid w:val="00EC27E8"/>
    <w:rsid w:val="00EE4D1A"/>
    <w:rsid w:val="00EE5CE5"/>
    <w:rsid w:val="00F02F40"/>
    <w:rsid w:val="00F07E1D"/>
    <w:rsid w:val="00F14075"/>
    <w:rsid w:val="00F20C45"/>
    <w:rsid w:val="00F2738B"/>
    <w:rsid w:val="00F30D9B"/>
    <w:rsid w:val="00F3496B"/>
    <w:rsid w:val="00F40C49"/>
    <w:rsid w:val="00F51A4D"/>
    <w:rsid w:val="00F7122D"/>
    <w:rsid w:val="00F835E3"/>
    <w:rsid w:val="00F844D0"/>
    <w:rsid w:val="00F85366"/>
    <w:rsid w:val="00F9449C"/>
    <w:rsid w:val="00FB31FE"/>
    <w:rsid w:val="00FD2769"/>
    <w:rsid w:val="00FD3C71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FB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DF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7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572D"/>
    <w:pPr>
      <w:tabs>
        <w:tab w:val="center" w:pos="4677"/>
        <w:tab w:val="right" w:pos="9355"/>
      </w:tabs>
    </w:pPr>
    <w:rPr>
      <w:rFonts w:eastAsia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572D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8572D"/>
    <w:pPr>
      <w:tabs>
        <w:tab w:val="center" w:pos="4677"/>
        <w:tab w:val="right" w:pos="9355"/>
      </w:tabs>
    </w:pPr>
    <w:rPr>
      <w:rFonts w:eastAsia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572D"/>
    <w:rPr>
      <w:rFonts w:eastAsia="Times New Roman" w:cs="Times New Roman"/>
      <w:sz w:val="24"/>
      <w:lang w:eastAsia="ru-RU"/>
    </w:rPr>
  </w:style>
  <w:style w:type="table" w:customStyle="1" w:styleId="1">
    <w:name w:val="Сетка таблицы1"/>
    <w:uiPriority w:val="99"/>
    <w:rsid w:val="005079EF"/>
    <w:rPr>
      <w:rFonts w:ascii="Calibri" w:hAnsi="Calibri"/>
      <w:color w:val="00000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79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79EF"/>
    <w:rPr>
      <w:rFonts w:cs="Times New Roman"/>
      <w:color w:val="0000FF"/>
      <w:u w:val="single"/>
    </w:rPr>
  </w:style>
  <w:style w:type="table" w:customStyle="1" w:styleId="TableGrid0">
    <w:name w:val="TableGrid"/>
    <w:uiPriority w:val="99"/>
    <w:rsid w:val="005079EF"/>
    <w:rPr>
      <w:rFonts w:ascii="Calibri" w:eastAsia="Times New Roman" w:hAnsi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uiPriority w:val="99"/>
    <w:rsid w:val="003F1193"/>
    <w:rPr>
      <w:rFonts w:ascii="Calibri" w:hAnsi="Calibri"/>
      <w:color w:val="00000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0854"/>
    <w:pPr>
      <w:shd w:val="clear" w:color="auto" w:fill="000080"/>
    </w:pPr>
    <w:rPr>
      <w:rFonts w:eastAsia="Times New Roman"/>
      <w:color w:val="auto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14DA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mis.ru/protocols/bd/ch320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re.org/reader?file=7593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ramgr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ktor-zapchast.ru/rukovodstvo-po-kspluatatcii-mtz-80-8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1580</TotalTime>
  <Pages>19</Pages>
  <Words>4509</Words>
  <Characters>25707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153</cp:revision>
  <cp:lastPrinted>2019-03-13T16:42:00Z</cp:lastPrinted>
  <dcterms:created xsi:type="dcterms:W3CDTF">2018-02-19T08:20:00Z</dcterms:created>
  <dcterms:modified xsi:type="dcterms:W3CDTF">2019-03-13T16:42:00Z</dcterms:modified>
</cp:coreProperties>
</file>